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463CA" w:rsidRDefault="00A463CA" w:rsidP="00A463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AF73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F736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Summary Report</w:t>
      </w:r>
    </w:p>
    <w:p w:rsidR="003858CA" w:rsidRDefault="004E0B77" w:rsidP="004E0B77">
      <w:pPr>
        <w:rPr>
          <w:rFonts w:ascii="Times New Roman" w:hAnsi="Times New Roman" w:cs="Times New Roman"/>
          <w:sz w:val="24"/>
          <w:szCs w:val="24"/>
        </w:rPr>
      </w:pPr>
      <w:r w:rsidRPr="004E0B77">
        <w:rPr>
          <w:rFonts w:ascii="Times New Roman" w:hAnsi="Times New Roman" w:cs="Times New Roman"/>
          <w:sz w:val="24"/>
          <w:szCs w:val="24"/>
        </w:rPr>
        <w:t xml:space="preserve">Our Division includes viable programs that fulfill the needs of many types of students.  The needs range from transferring to a 4-year to retraining of job skills.  </w:t>
      </w:r>
      <w:r w:rsidR="00605AB8">
        <w:rPr>
          <w:rFonts w:ascii="Times New Roman" w:hAnsi="Times New Roman" w:cs="Times New Roman"/>
          <w:sz w:val="24"/>
          <w:szCs w:val="24"/>
        </w:rPr>
        <w:t>As shown in the article below, 3 out of the top best college degrees for in-demand careers are business, accounting, and information technology &amp; information systems [1].   A May 2</w:t>
      </w:r>
      <w:r w:rsidR="00605AB8" w:rsidRPr="00605AB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05AB8">
        <w:rPr>
          <w:rFonts w:ascii="Times New Roman" w:hAnsi="Times New Roman" w:cs="Times New Roman"/>
          <w:sz w:val="24"/>
          <w:szCs w:val="24"/>
        </w:rPr>
        <w:t xml:space="preserve">, 2013 article shows that both business </w:t>
      </w:r>
      <w:r w:rsidR="003858CA">
        <w:rPr>
          <w:rFonts w:ascii="Times New Roman" w:hAnsi="Times New Roman" w:cs="Times New Roman"/>
          <w:sz w:val="24"/>
          <w:szCs w:val="24"/>
        </w:rPr>
        <w:t xml:space="preserve">and computer science </w:t>
      </w:r>
      <w:r w:rsidR="000E386F">
        <w:rPr>
          <w:rFonts w:ascii="Times New Roman" w:hAnsi="Times New Roman" w:cs="Times New Roman"/>
          <w:sz w:val="24"/>
          <w:szCs w:val="24"/>
        </w:rPr>
        <w:t xml:space="preserve">(combined) </w:t>
      </w:r>
      <w:r w:rsidR="00C65372">
        <w:rPr>
          <w:rFonts w:ascii="Times New Roman" w:hAnsi="Times New Roman" w:cs="Times New Roman"/>
          <w:sz w:val="24"/>
          <w:szCs w:val="24"/>
        </w:rPr>
        <w:t>hold 55</w:t>
      </w:r>
      <w:r w:rsidR="003858CA">
        <w:rPr>
          <w:rFonts w:ascii="Times New Roman" w:hAnsi="Times New Roman" w:cs="Times New Roman"/>
          <w:sz w:val="24"/>
          <w:szCs w:val="24"/>
        </w:rPr>
        <w:t>% of the total college degrees employers seek [2].</w:t>
      </w:r>
    </w:p>
    <w:p w:rsidR="004E0B77" w:rsidRDefault="004E0B77" w:rsidP="004E0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for Career Technical Education (CTE), the Division of Business &amp; Computer Systems offers variety of certificates which prepare students for the job market.   In 2011-2012, the Division awarded 198 certificates which are approximately 35% of the 571 certificates awarded by the College.  </w:t>
      </w:r>
    </w:p>
    <w:p w:rsidR="00605AB8" w:rsidRPr="003858CA" w:rsidRDefault="00ED4E3F" w:rsidP="00605A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05AB8">
          <w:rPr>
            <w:rStyle w:val="Hyperlink"/>
          </w:rPr>
          <w:t>http://education.yahoo.net/articles/degrees_for_in-demand_careers.htm</w:t>
        </w:r>
      </w:hyperlink>
    </w:p>
    <w:p w:rsidR="003858CA" w:rsidRPr="003858CA" w:rsidRDefault="00ED4E3F" w:rsidP="003858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858CA">
          <w:rPr>
            <w:rStyle w:val="Hyperlink"/>
          </w:rPr>
          <w:t>http://news.yahoo.com/college-degrees-employers-seek-200733358.html</w:t>
        </w:r>
      </w:hyperlink>
    </w:p>
    <w:p w:rsidR="009B36F1" w:rsidRDefault="009F5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2011-2012, the Division had a productivity rate of 694 which is the highest among the College academic programs</w:t>
      </w:r>
      <w:r w:rsidR="007D32CC">
        <w:rPr>
          <w:rFonts w:ascii="Times New Roman" w:hAnsi="Times New Roman" w:cs="Times New Roman"/>
          <w:sz w:val="24"/>
          <w:szCs w:val="24"/>
        </w:rPr>
        <w:t xml:space="preserve">.  </w:t>
      </w:r>
      <w:r w:rsidR="00E47535">
        <w:rPr>
          <w:rFonts w:ascii="Times New Roman" w:hAnsi="Times New Roman" w:cs="Times New Roman"/>
          <w:sz w:val="24"/>
          <w:szCs w:val="24"/>
        </w:rPr>
        <w:t>The average number of students per .111 load was 47.  The decline of 10% in enrollment was due to the fact that there were 36 fewer sections offered accompanied by a 7% reduction in FTEF</w:t>
      </w:r>
      <w:r w:rsidR="004E0B77">
        <w:rPr>
          <w:rFonts w:ascii="Times New Roman" w:hAnsi="Times New Roman" w:cs="Times New Roman"/>
          <w:sz w:val="24"/>
          <w:szCs w:val="24"/>
        </w:rPr>
        <w:t>,</w:t>
      </w:r>
      <w:r w:rsidR="009B36F1">
        <w:rPr>
          <w:rFonts w:ascii="Times New Roman" w:hAnsi="Times New Roman" w:cs="Times New Roman"/>
          <w:sz w:val="24"/>
          <w:szCs w:val="24"/>
        </w:rPr>
        <w:t xml:space="preserve"> t</w:t>
      </w:r>
      <w:r w:rsidR="004E0B77">
        <w:rPr>
          <w:rFonts w:ascii="Times New Roman" w:hAnsi="Times New Roman" w:cs="Times New Roman"/>
          <w:sz w:val="24"/>
          <w:szCs w:val="24"/>
        </w:rPr>
        <w:t>he phase-out of the CAOS program, and a request to hold enrollment at a certain level.</w:t>
      </w:r>
    </w:p>
    <w:p w:rsidR="00CE7F93" w:rsidRDefault="009B36F1" w:rsidP="00AB4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overall Division success rate has increased from 66% to 70%.  </w:t>
      </w:r>
      <w:r w:rsidR="000C2E1D">
        <w:rPr>
          <w:rFonts w:ascii="Times New Roman" w:hAnsi="Times New Roman" w:cs="Times New Roman"/>
          <w:sz w:val="24"/>
          <w:szCs w:val="24"/>
        </w:rPr>
        <w:t>The success rate of the targeted groups has significantly impr</w:t>
      </w:r>
      <w:r w:rsidR="003858CA">
        <w:rPr>
          <w:rFonts w:ascii="Times New Roman" w:hAnsi="Times New Roman" w:cs="Times New Roman"/>
          <w:sz w:val="24"/>
          <w:szCs w:val="24"/>
        </w:rPr>
        <w:t xml:space="preserve">oved by 8% over 2010-2011.  </w:t>
      </w:r>
      <w:r w:rsidR="00457E61">
        <w:rPr>
          <w:rFonts w:ascii="Times New Roman" w:hAnsi="Times New Roman" w:cs="Times New Roman"/>
          <w:sz w:val="24"/>
          <w:szCs w:val="24"/>
        </w:rPr>
        <w:t>Not</w:t>
      </w:r>
      <w:r w:rsidR="000C2E1D">
        <w:rPr>
          <w:rFonts w:ascii="Times New Roman" w:hAnsi="Times New Roman" w:cs="Times New Roman"/>
          <w:sz w:val="24"/>
          <w:szCs w:val="24"/>
        </w:rPr>
        <w:t xml:space="preserve"> targeted groups success rate was also up by 4%.  </w:t>
      </w:r>
      <w:r w:rsidR="00500551">
        <w:rPr>
          <w:rFonts w:ascii="Times New Roman" w:hAnsi="Times New Roman" w:cs="Times New Roman"/>
          <w:sz w:val="24"/>
          <w:szCs w:val="24"/>
        </w:rPr>
        <w:t xml:space="preserve">With the exception of the Pacific Islander group, success rate in all remaining groups had improved over 2010-2011.  </w:t>
      </w:r>
      <w:r w:rsidR="000C2E1D">
        <w:rPr>
          <w:rFonts w:ascii="Times New Roman" w:hAnsi="Times New Roman" w:cs="Times New Roman"/>
          <w:sz w:val="24"/>
          <w:szCs w:val="24"/>
        </w:rPr>
        <w:t>The most significant increase was in the African American ethnic group which improved from 39% to 51</w:t>
      </w:r>
      <w:r>
        <w:rPr>
          <w:rFonts w:ascii="Times New Roman" w:hAnsi="Times New Roman" w:cs="Times New Roman"/>
          <w:sz w:val="24"/>
          <w:szCs w:val="24"/>
        </w:rPr>
        <w:t>%</w:t>
      </w:r>
      <w:r w:rsidR="000C2E1D">
        <w:rPr>
          <w:rFonts w:ascii="Times New Roman" w:hAnsi="Times New Roman" w:cs="Times New Roman"/>
          <w:sz w:val="24"/>
          <w:szCs w:val="24"/>
        </w:rPr>
        <w:t xml:space="preserve">.  </w:t>
      </w:r>
      <w:r w:rsidR="0042238B">
        <w:rPr>
          <w:rFonts w:ascii="Times New Roman" w:hAnsi="Times New Roman" w:cs="Times New Roman"/>
          <w:sz w:val="24"/>
          <w:szCs w:val="24"/>
        </w:rPr>
        <w:t xml:space="preserve">Overall, the </w:t>
      </w:r>
      <w:r w:rsidR="000631D7">
        <w:rPr>
          <w:rFonts w:ascii="Times New Roman" w:hAnsi="Times New Roman" w:cs="Times New Roman"/>
          <w:sz w:val="24"/>
          <w:szCs w:val="24"/>
        </w:rPr>
        <w:t xml:space="preserve">gap between targeted and </w:t>
      </w:r>
      <w:r w:rsidR="00457E61">
        <w:rPr>
          <w:rFonts w:ascii="Times New Roman" w:hAnsi="Times New Roman" w:cs="Times New Roman"/>
          <w:sz w:val="24"/>
          <w:szCs w:val="24"/>
        </w:rPr>
        <w:t>not</w:t>
      </w:r>
      <w:r w:rsidR="000631D7">
        <w:rPr>
          <w:rFonts w:ascii="Times New Roman" w:hAnsi="Times New Roman" w:cs="Times New Roman"/>
          <w:sz w:val="24"/>
          <w:szCs w:val="24"/>
        </w:rPr>
        <w:t xml:space="preserve"> targeted groups has</w:t>
      </w:r>
      <w:r w:rsidR="0042238B">
        <w:rPr>
          <w:rFonts w:ascii="Times New Roman" w:hAnsi="Times New Roman" w:cs="Times New Roman"/>
          <w:sz w:val="24"/>
          <w:szCs w:val="24"/>
        </w:rPr>
        <w:t xml:space="preserve"> been reduced from by 20 to 16%.</w:t>
      </w:r>
      <w:r w:rsidR="000631D7">
        <w:rPr>
          <w:rFonts w:ascii="Times New Roman" w:hAnsi="Times New Roman" w:cs="Times New Roman"/>
          <w:sz w:val="24"/>
          <w:szCs w:val="24"/>
        </w:rPr>
        <w:t xml:space="preserve">  The Division believe</w:t>
      </w:r>
      <w:r w:rsidR="00CE7F93">
        <w:rPr>
          <w:rFonts w:ascii="Times New Roman" w:hAnsi="Times New Roman" w:cs="Times New Roman"/>
          <w:sz w:val="24"/>
          <w:szCs w:val="24"/>
        </w:rPr>
        <w:t>s</w:t>
      </w:r>
      <w:r w:rsidR="000631D7">
        <w:rPr>
          <w:rFonts w:ascii="Times New Roman" w:hAnsi="Times New Roman" w:cs="Times New Roman"/>
          <w:sz w:val="24"/>
          <w:szCs w:val="24"/>
        </w:rPr>
        <w:t xml:space="preserve"> that </w:t>
      </w:r>
      <w:r w:rsidR="000631D7" w:rsidRPr="00CE7F93">
        <w:rPr>
          <w:rFonts w:ascii="Times New Roman" w:hAnsi="Times New Roman" w:cs="Times New Roman"/>
          <w:sz w:val="24"/>
          <w:szCs w:val="24"/>
        </w:rPr>
        <w:t>the new online tutoring that the Tutorial</w:t>
      </w:r>
      <w:r w:rsidR="00AB4F2A">
        <w:rPr>
          <w:rFonts w:ascii="Times New Roman" w:hAnsi="Times New Roman" w:cs="Times New Roman"/>
          <w:sz w:val="24"/>
          <w:szCs w:val="24"/>
        </w:rPr>
        <w:t xml:space="preserve"> Center has instituted</w:t>
      </w:r>
      <w:r w:rsidR="003858CA">
        <w:rPr>
          <w:rFonts w:ascii="Times New Roman" w:hAnsi="Times New Roman" w:cs="Times New Roman"/>
          <w:sz w:val="24"/>
          <w:szCs w:val="24"/>
        </w:rPr>
        <w:t>,</w:t>
      </w:r>
      <w:r w:rsidR="00AB4F2A">
        <w:rPr>
          <w:rFonts w:ascii="Times New Roman" w:hAnsi="Times New Roman" w:cs="Times New Roman"/>
          <w:sz w:val="24"/>
          <w:szCs w:val="24"/>
        </w:rPr>
        <w:t xml:space="preserve"> in which </w:t>
      </w:r>
      <w:r w:rsidR="000631D7" w:rsidRPr="00CE7F93">
        <w:rPr>
          <w:rFonts w:ascii="Times New Roman" w:hAnsi="Times New Roman" w:cs="Times New Roman"/>
          <w:sz w:val="24"/>
          <w:szCs w:val="24"/>
        </w:rPr>
        <w:t xml:space="preserve">most </w:t>
      </w:r>
      <w:r w:rsidR="00AB4F2A">
        <w:rPr>
          <w:rFonts w:ascii="Times New Roman" w:hAnsi="Times New Roman" w:cs="Times New Roman"/>
          <w:sz w:val="24"/>
          <w:szCs w:val="24"/>
        </w:rPr>
        <w:t>Departments are participating in</w:t>
      </w:r>
      <w:r w:rsidR="003858CA">
        <w:rPr>
          <w:rFonts w:ascii="Times New Roman" w:hAnsi="Times New Roman" w:cs="Times New Roman"/>
          <w:sz w:val="24"/>
          <w:szCs w:val="24"/>
        </w:rPr>
        <w:t xml:space="preserve">, </w:t>
      </w:r>
      <w:r w:rsidR="000631D7" w:rsidRPr="00CE7F93">
        <w:rPr>
          <w:rFonts w:ascii="Times New Roman" w:hAnsi="Times New Roman" w:cs="Times New Roman"/>
          <w:sz w:val="24"/>
          <w:szCs w:val="24"/>
        </w:rPr>
        <w:t>could help improve access and success for both populations</w:t>
      </w:r>
      <w:r w:rsidR="00CE7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E61" w:rsidRPr="00457E61" w:rsidRDefault="00457E61" w:rsidP="00AB4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result of the elimination of Material Fees, the Division is requesting </w:t>
      </w:r>
      <w:r w:rsidRPr="00457E61">
        <w:rPr>
          <w:rFonts w:ascii="Times New Roman" w:hAnsi="Times New Roman" w:cs="Times New Roman"/>
          <w:sz w:val="24"/>
          <w:szCs w:val="24"/>
        </w:rPr>
        <w:t xml:space="preserve">budget augmentation to compensate </w:t>
      </w:r>
      <w:r w:rsidR="000E386F">
        <w:rPr>
          <w:rFonts w:ascii="Times New Roman" w:hAnsi="Times New Roman" w:cs="Times New Roman"/>
          <w:sz w:val="24"/>
          <w:szCs w:val="24"/>
        </w:rPr>
        <w:t>to cover lost revenues.  Success rate of t</w:t>
      </w:r>
      <w:r w:rsidR="0024279A">
        <w:rPr>
          <w:rFonts w:ascii="Times New Roman" w:hAnsi="Times New Roman" w:cs="Times New Roman"/>
          <w:sz w:val="24"/>
          <w:szCs w:val="24"/>
        </w:rPr>
        <w:t xml:space="preserve">argeted groups may negatively be affected </w:t>
      </w:r>
      <w:r w:rsidR="000E386F">
        <w:rPr>
          <w:rFonts w:ascii="Times New Roman" w:hAnsi="Times New Roman" w:cs="Times New Roman"/>
          <w:sz w:val="24"/>
          <w:szCs w:val="24"/>
        </w:rPr>
        <w:t>as a result of the fee elimination.</w:t>
      </w:r>
    </w:p>
    <w:p w:rsidR="00AC4A0E" w:rsidRDefault="00AC4A0E" w:rsidP="00174A81">
      <w:pPr>
        <w:rPr>
          <w:rFonts w:ascii="Times New Roman" w:hAnsi="Times New Roman" w:cs="Times New Roman"/>
          <w:sz w:val="24"/>
          <w:szCs w:val="24"/>
        </w:rPr>
      </w:pPr>
      <w:r w:rsidRPr="00AC4A0E">
        <w:rPr>
          <w:rFonts w:ascii="Times New Roman" w:hAnsi="Times New Roman" w:cs="Times New Roman"/>
          <w:b/>
          <w:sz w:val="24"/>
          <w:szCs w:val="24"/>
        </w:rPr>
        <w:t>Accounting Department: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CE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decline of approximately </w:t>
      </w:r>
      <w:r w:rsidR="00A463CA">
        <w:rPr>
          <w:rFonts w:ascii="Times New Roman" w:hAnsi="Times New Roman" w:cs="Times New Roman"/>
          <w:sz w:val="24"/>
          <w:szCs w:val="24"/>
        </w:rPr>
        <w:t>half a percent (0.5%)</w:t>
      </w:r>
      <w:r>
        <w:rPr>
          <w:rFonts w:ascii="Times New Roman" w:hAnsi="Times New Roman" w:cs="Times New Roman"/>
          <w:sz w:val="24"/>
          <w:szCs w:val="24"/>
        </w:rPr>
        <w:t xml:space="preserve"> in enrollment</w:t>
      </w:r>
      <w:r w:rsidR="000F5CEA">
        <w:rPr>
          <w:rFonts w:ascii="Times New Roman" w:hAnsi="Times New Roman" w:cs="Times New Roman"/>
          <w:sz w:val="24"/>
          <w:szCs w:val="24"/>
        </w:rPr>
        <w:t xml:space="preserve"> is noted.  The enforcement of prerequisites</w:t>
      </w:r>
      <w:r w:rsidR="00500551">
        <w:rPr>
          <w:rFonts w:ascii="Times New Roman" w:hAnsi="Times New Roman" w:cs="Times New Roman"/>
          <w:sz w:val="24"/>
          <w:szCs w:val="24"/>
        </w:rPr>
        <w:t xml:space="preserve"> had a major impact on enrollment </w:t>
      </w:r>
      <w:r w:rsidR="00A463CA">
        <w:rPr>
          <w:rFonts w:ascii="Times New Roman" w:hAnsi="Times New Roman" w:cs="Times New Roman"/>
          <w:sz w:val="24"/>
          <w:szCs w:val="24"/>
        </w:rPr>
        <w:t>e</w:t>
      </w:r>
      <w:r w:rsidR="00500551">
        <w:rPr>
          <w:rFonts w:ascii="Times New Roman" w:hAnsi="Times New Roman" w:cs="Times New Roman"/>
          <w:sz w:val="24"/>
          <w:szCs w:val="24"/>
        </w:rPr>
        <w:t xml:space="preserve">specially in ACCT 1C which has dropped from 10+ sections to 5 or less.  </w:t>
      </w:r>
      <w:r w:rsidR="00B135A0">
        <w:rPr>
          <w:rFonts w:ascii="Times New Roman" w:hAnsi="Times New Roman" w:cs="Times New Roman"/>
          <w:sz w:val="24"/>
          <w:szCs w:val="24"/>
        </w:rPr>
        <w:t xml:space="preserve">Overall, 16 fewer sections were offered.  </w:t>
      </w:r>
      <w:r w:rsidR="0050055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5005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ccounting Department continued to have a high productivity (</w:t>
      </w:r>
      <w:r w:rsidR="00713CB4">
        <w:rPr>
          <w:rFonts w:ascii="Times New Roman" w:hAnsi="Times New Roman" w:cs="Times New Roman"/>
          <w:sz w:val="24"/>
          <w:szCs w:val="24"/>
        </w:rPr>
        <w:t>607</w:t>
      </w:r>
      <w:r>
        <w:rPr>
          <w:rFonts w:ascii="Times New Roman" w:hAnsi="Times New Roman" w:cs="Times New Roman"/>
          <w:sz w:val="24"/>
          <w:szCs w:val="24"/>
        </w:rPr>
        <w:t xml:space="preserve">) and an enrollment of approximately 44 students/.111 load.  In addition, there was a 2% increase in the success rate of the targeted group. </w:t>
      </w:r>
      <w:r w:rsidR="000F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8CA" w:rsidRDefault="00915CB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3914">
        <w:rPr>
          <w:rFonts w:ascii="Times New Roman" w:hAnsi="Times New Roman" w:cs="Times New Roman"/>
          <w:sz w:val="24"/>
          <w:szCs w:val="24"/>
        </w:rPr>
        <w:t xml:space="preserve">According to the Department of Labor, </w:t>
      </w:r>
      <w:r w:rsidRPr="00D739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employment of accountants and auditors is expected to grow 16 percent </w:t>
      </w:r>
      <w:r w:rsidR="00EE2F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(16%) from 2010 to 2020</w:t>
      </w:r>
      <w:r w:rsidR="00AC4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8053D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[1]</w:t>
      </w:r>
      <w:r w:rsidR="00EE2F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  <w:r w:rsidRPr="00D739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Demand for thorough financial documentation is expected to increase in re</w:t>
      </w:r>
      <w:r w:rsidR="00D73914" w:rsidRPr="00D739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sponse to recent financial crisi</w:t>
      </w:r>
      <w:r w:rsidRPr="00D739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 and subsequent financial </w:t>
      </w:r>
      <w:r w:rsidR="00D8053D" w:rsidRPr="00D739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regulations</w:t>
      </w:r>
      <w:r w:rsid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[</w:t>
      </w:r>
      <w:r w:rsidR="00D8053D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</w:t>
      </w:r>
      <w:r w:rsidRPr="00D739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  <w:r w:rsidR="00EE2F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 a result, </w:t>
      </w:r>
      <w:r w:rsidR="00EE2F28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</w:t>
      </w:r>
      <w:r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orensic services have become one of the fastest-growing practice</w:t>
      </w:r>
      <w:r w:rsidR="00385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niches among CPA firms. Due to t the</w:t>
      </w:r>
      <w:r w:rsidR="00D73914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current state of the economy</w:t>
      </w:r>
      <w:r w:rsidR="00A46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</w:t>
      </w:r>
      <w:r w:rsidR="00385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increase in </w:t>
      </w:r>
      <w:r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fraud </w:t>
      </w:r>
      <w:r w:rsidR="003858CA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incidents</w:t>
      </w:r>
      <w:r w:rsidR="003858CA">
        <w:rPr>
          <w:color w:val="333333"/>
        </w:rPr>
        <w:t xml:space="preserve">, </w:t>
      </w:r>
      <w:r w:rsidR="003858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ccountants with expertise in forensic services are </w:t>
      </w:r>
      <w:r w:rsidR="00A463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 demand.</w:t>
      </w:r>
    </w:p>
    <w:p w:rsidR="00AC4A0E" w:rsidRPr="00D8053D" w:rsidRDefault="00915CB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fact, </w:t>
      </w:r>
      <w:r w:rsidR="00D73914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American Institute of CPAs (</w:t>
      </w:r>
      <w:r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AICPA</w:t>
      </w:r>
      <w:r w:rsidR="00D73914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research shows that CPAs represent 94% of forensic experts hired over the past two years</w:t>
      </w:r>
      <w:r w:rsidR="00AC4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</w:t>
      </w:r>
      <w:r w:rsidR="001B0811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EE2F28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C4A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B0811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]</w:t>
      </w:r>
      <w:r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E2F28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Therefore, I highly recom</w:t>
      </w:r>
      <w:r w:rsidR="00A42C37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mend the hiring of a faculty with expertise in the area of forensic t</w:t>
      </w:r>
      <w:r w:rsidR="008D17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expand the course offering </w:t>
      </w:r>
      <w:r w:rsidR="00A42C37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 </w:t>
      </w:r>
      <w:r w:rsidR="008D17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create</w:t>
      </w:r>
      <w:r w:rsidR="00A42C37" w:rsidRPr="00D805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career opportunities to our graduates in a highly paid, high demand profession.</w:t>
      </w:r>
    </w:p>
    <w:p w:rsidR="00BD2B2B" w:rsidRDefault="00ED4E3F" w:rsidP="00D739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15CB4" w:rsidRPr="00D73914">
          <w:rPr>
            <w:rStyle w:val="Hyperlink"/>
            <w:rFonts w:ascii="Times New Roman" w:hAnsi="Times New Roman" w:cs="Times New Roman"/>
            <w:sz w:val="24"/>
            <w:szCs w:val="24"/>
          </w:rPr>
          <w:t>http://www.bls.gov/ooh/Business-and-Financial/Accountants-and-auditors.htm</w:t>
        </w:r>
      </w:hyperlink>
    </w:p>
    <w:p w:rsidR="001B0811" w:rsidRPr="00D73914" w:rsidRDefault="00ED4E3F" w:rsidP="00D739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B0811">
          <w:rPr>
            <w:rStyle w:val="Hyperlink"/>
          </w:rPr>
          <w:t>http://www.labormarketinfo.edd.ca.gov/cgi/databrowsing/occExplorerQSDetails.asp?searchCriteria=accounting&amp;careerID=&amp;menuChoice=occexplorer&amp;geogArea=0601000000&amp;soccode=132011&amp;search=Explore+Occupation</w:t>
        </w:r>
      </w:hyperlink>
    </w:p>
    <w:p w:rsidR="00D73914" w:rsidRPr="00D73914" w:rsidRDefault="00ED4E3F" w:rsidP="00D739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73914" w:rsidRPr="00D73914">
          <w:rPr>
            <w:rStyle w:val="Hyperlink"/>
            <w:rFonts w:ascii="Times New Roman" w:hAnsi="Times New Roman" w:cs="Times New Roman"/>
            <w:sz w:val="24"/>
            <w:szCs w:val="24"/>
          </w:rPr>
          <w:t>http://blog.aefeldman.com/2009/05/19/forensic-accountants-in-demand-as-fraud-increases/</w:t>
        </w:r>
      </w:hyperlink>
    </w:p>
    <w:p w:rsidR="00D73914" w:rsidRDefault="00ED4E3F" w:rsidP="00D73914">
      <w:pPr>
        <w:pStyle w:val="ListParagraph"/>
        <w:numPr>
          <w:ilvl w:val="0"/>
          <w:numId w:val="1"/>
        </w:numPr>
      </w:pPr>
      <w:hyperlink r:id="rId10" w:history="1">
        <w:r w:rsidR="00EE2F28">
          <w:rPr>
            <w:rStyle w:val="Hyperlink"/>
          </w:rPr>
          <w:t>http://www.aicpa.org/publications/newsletters/aicpacpainsider/2010/jun28/pages/forensicfuturamawhyforensicaccountingisevolving.aspx</w:t>
        </w:r>
      </w:hyperlink>
    </w:p>
    <w:p w:rsidR="00EE2F28" w:rsidRDefault="00EE2F28" w:rsidP="00EE2F28">
      <w:pPr>
        <w:pStyle w:val="ListParagraph"/>
      </w:pPr>
    </w:p>
    <w:p w:rsidR="00DE69D2" w:rsidRPr="00174A81" w:rsidRDefault="004225DE" w:rsidP="00DE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</w:t>
      </w:r>
      <w:r w:rsidR="002B18FC" w:rsidRPr="00AC4A0E">
        <w:rPr>
          <w:rFonts w:ascii="Times New Roman" w:hAnsi="Times New Roman" w:cs="Times New Roman"/>
          <w:b/>
          <w:sz w:val="24"/>
          <w:szCs w:val="24"/>
        </w:rPr>
        <w:t xml:space="preserve"> Department:</w:t>
      </w:r>
      <w:r w:rsidR="002B18FC">
        <w:rPr>
          <w:rFonts w:ascii="Times New Roman" w:hAnsi="Times New Roman" w:cs="Times New Roman"/>
          <w:sz w:val="24"/>
          <w:szCs w:val="24"/>
        </w:rPr>
        <w:t xml:space="preserve"> There was a decline of 6% in enrollment which resulted in 14 fewer sections.   Currently, I am working with the faculty and the chair to explore ideas of increasing enrollment.  </w:t>
      </w:r>
      <w:r w:rsidR="00DE69D2" w:rsidRPr="00174A81">
        <w:rPr>
          <w:rFonts w:ascii="Times New Roman" w:hAnsi="Times New Roman" w:cs="Times New Roman"/>
          <w:sz w:val="24"/>
          <w:szCs w:val="24"/>
        </w:rPr>
        <w:t>Additional course offering to meet the need of both the MCNC and Auto Tech could improve enrollment in the next few years.</w:t>
      </w:r>
    </w:p>
    <w:p w:rsidR="00F522F9" w:rsidRDefault="00F522F9" w:rsidP="0006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 Department continue</w:t>
      </w:r>
      <w:r w:rsidR="00A463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have a high productivity (740) and an enrollment of approximately 50 students/.111 load.  In addition, there was a </w:t>
      </w:r>
      <w:r w:rsidR="00174A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increase in the success rate of the targeted group.  </w:t>
      </w:r>
      <w:r w:rsidR="000631D7" w:rsidRPr="000631D7">
        <w:rPr>
          <w:rFonts w:ascii="Times New Roman" w:hAnsi="Times New Roman" w:cs="Times New Roman"/>
          <w:sz w:val="24"/>
          <w:szCs w:val="24"/>
        </w:rPr>
        <w:t xml:space="preserve">There was an increase in student success across every targeted group except Native Americans.   The gap in success rates between targeted and </w:t>
      </w:r>
      <w:r w:rsidR="00457E61">
        <w:rPr>
          <w:rFonts w:ascii="Times New Roman" w:hAnsi="Times New Roman" w:cs="Times New Roman"/>
          <w:sz w:val="24"/>
          <w:szCs w:val="24"/>
        </w:rPr>
        <w:t xml:space="preserve">not </w:t>
      </w:r>
      <w:r w:rsidR="000631D7" w:rsidRPr="000631D7">
        <w:rPr>
          <w:rFonts w:ascii="Times New Roman" w:hAnsi="Times New Roman" w:cs="Times New Roman"/>
          <w:sz w:val="24"/>
          <w:szCs w:val="24"/>
        </w:rPr>
        <w:t>targeted populations has decreased from 18% to 14%</w:t>
      </w:r>
      <w:r w:rsidR="000631D7">
        <w:rPr>
          <w:rFonts w:ascii="Times New Roman" w:hAnsi="Times New Roman" w:cs="Times New Roman"/>
          <w:sz w:val="24"/>
          <w:szCs w:val="24"/>
        </w:rPr>
        <w:t>.</w:t>
      </w:r>
    </w:p>
    <w:p w:rsidR="00DE69D2" w:rsidRDefault="00174A81" w:rsidP="00DE69D2">
      <w:pPr>
        <w:rPr>
          <w:rFonts w:ascii="Times New Roman" w:hAnsi="Times New Roman" w:cs="Times New Roman"/>
          <w:sz w:val="24"/>
          <w:szCs w:val="24"/>
        </w:rPr>
      </w:pPr>
      <w:r w:rsidRPr="00174A81">
        <w:rPr>
          <w:rFonts w:ascii="Times New Roman" w:hAnsi="Times New Roman" w:cs="Times New Roman"/>
          <w:sz w:val="24"/>
          <w:szCs w:val="24"/>
        </w:rPr>
        <w:t xml:space="preserve">According to the Department of Labor, </w:t>
      </w:r>
      <w:r w:rsidR="00DE69D2">
        <w:rPr>
          <w:rFonts w:ascii="Times New Roman" w:hAnsi="Times New Roman" w:cs="Times New Roman"/>
          <w:sz w:val="24"/>
          <w:szCs w:val="24"/>
        </w:rPr>
        <w:t xml:space="preserve">employment in the Business field </w:t>
      </w:r>
      <w:r w:rsidRPr="00174A81">
        <w:rPr>
          <w:rFonts w:ascii="Times New Roman" w:hAnsi="Times New Roman" w:cs="Times New Roman"/>
          <w:sz w:val="24"/>
          <w:szCs w:val="24"/>
        </w:rPr>
        <w:t>is expected to increase by 13-22% from 2010 to 2020 [1,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A81">
        <w:rPr>
          <w:rFonts w:ascii="Times New Roman" w:hAnsi="Times New Roman" w:cs="Times New Roman"/>
          <w:sz w:val="24"/>
          <w:szCs w:val="24"/>
        </w:rPr>
        <w:t xml:space="preserve">2].  </w:t>
      </w:r>
    </w:p>
    <w:p w:rsidR="0042238B" w:rsidRDefault="00ED4E3F" w:rsidP="00DE69D2">
      <w:pPr>
        <w:pStyle w:val="ListParagraph"/>
        <w:numPr>
          <w:ilvl w:val="0"/>
          <w:numId w:val="2"/>
        </w:numPr>
        <w:ind w:left="720"/>
      </w:pPr>
      <w:hyperlink r:id="rId11" w:history="1">
        <w:r w:rsidR="0042238B">
          <w:rPr>
            <w:rStyle w:val="Hyperlink"/>
          </w:rPr>
          <w:t>http://www.bls.gov/ooh/business-and-financial/management-analysts.htm</w:t>
        </w:r>
      </w:hyperlink>
    </w:p>
    <w:p w:rsidR="0042238B" w:rsidRPr="00457E61" w:rsidRDefault="00ED4E3F" w:rsidP="00CE7F93">
      <w:pPr>
        <w:pStyle w:val="ListParagraph"/>
        <w:numPr>
          <w:ilvl w:val="0"/>
          <w:numId w:val="2"/>
        </w:numPr>
        <w:ind w:left="720"/>
        <w:rPr>
          <w:rStyle w:val="Hyperlink"/>
        </w:rPr>
      </w:pPr>
      <w:hyperlink r:id="rId12" w:history="1">
        <w:r w:rsidR="0042238B">
          <w:rPr>
            <w:rStyle w:val="Hyperlink"/>
          </w:rPr>
          <w:t>http://www.bls.gov/ooh/management/administrative-services-managers.htm</w:t>
        </w:r>
      </w:hyperlink>
    </w:p>
    <w:p w:rsidR="00457E61" w:rsidRPr="00457E61" w:rsidRDefault="00457E61" w:rsidP="00457E61">
      <w:pPr>
        <w:rPr>
          <w:rFonts w:ascii="Times New Roman" w:hAnsi="Times New Roman" w:cs="Times New Roman"/>
          <w:sz w:val="24"/>
          <w:szCs w:val="24"/>
        </w:rPr>
      </w:pPr>
      <w:r w:rsidRPr="00457E61">
        <w:rPr>
          <w:rFonts w:ascii="Times New Roman" w:hAnsi="Times New Roman" w:cs="Times New Roman"/>
          <w:sz w:val="24"/>
          <w:szCs w:val="24"/>
        </w:rPr>
        <w:t>The Department is in need for one additional faculty to replace retired faculty.</w:t>
      </w:r>
      <w:r>
        <w:rPr>
          <w:rFonts w:ascii="Times New Roman" w:hAnsi="Times New Roman" w:cs="Times New Roman"/>
          <w:sz w:val="24"/>
          <w:szCs w:val="24"/>
        </w:rPr>
        <w:t xml:space="preserve">  This will allow them to expand course offering especially </w:t>
      </w:r>
      <w:r w:rsidR="0024279A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high demand courses.</w:t>
      </w:r>
    </w:p>
    <w:p w:rsidR="00DE69D2" w:rsidRDefault="00DE69D2" w:rsidP="00DE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CAOS</w:t>
      </w:r>
      <w:r w:rsidRPr="00AC4A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The program will be completely phased out by Spring 2013.</w:t>
      </w:r>
    </w:p>
    <w:p w:rsidR="00DE69D2" w:rsidRDefault="00DE69D2" w:rsidP="00DE69D2">
      <w:r w:rsidRPr="00DE69D2">
        <w:rPr>
          <w:rFonts w:ascii="Times New Roman" w:hAnsi="Times New Roman" w:cs="Times New Roman"/>
          <w:b/>
          <w:bCs/>
          <w:sz w:val="24"/>
          <w:szCs w:val="24"/>
        </w:rPr>
        <w:t>CDI</w:t>
      </w:r>
      <w:r>
        <w:rPr>
          <w:rFonts w:ascii="Times New Roman" w:hAnsi="Times New Roman" w:cs="Times New Roman"/>
          <w:sz w:val="24"/>
          <w:szCs w:val="24"/>
        </w:rPr>
        <w:t>: Effective Fall 2013, the program will be significantly reduced and merge with either C</w:t>
      </w:r>
      <w:r w:rsidR="000E386F">
        <w:rPr>
          <w:rFonts w:ascii="Times New Roman" w:hAnsi="Times New Roman" w:cs="Times New Roman"/>
          <w:sz w:val="24"/>
          <w:szCs w:val="24"/>
        </w:rPr>
        <w:t>omputer I</w:t>
      </w:r>
      <w:r w:rsidR="00A463CA">
        <w:rPr>
          <w:rFonts w:ascii="Times New Roman" w:hAnsi="Times New Roman" w:cs="Times New Roman"/>
          <w:sz w:val="24"/>
          <w:szCs w:val="24"/>
        </w:rPr>
        <w:t>nformation Systems or M</w:t>
      </w:r>
      <w:r>
        <w:rPr>
          <w:rFonts w:ascii="Times New Roman" w:hAnsi="Times New Roman" w:cs="Times New Roman"/>
          <w:sz w:val="24"/>
          <w:szCs w:val="24"/>
        </w:rPr>
        <w:t>anufacturing.</w:t>
      </w:r>
    </w:p>
    <w:p w:rsidR="00CE7F93" w:rsidRDefault="00CE7F93" w:rsidP="00AB4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Information Systems</w:t>
      </w:r>
      <w:r w:rsidRPr="00AC4A0E">
        <w:rPr>
          <w:rFonts w:ascii="Times New Roman" w:hAnsi="Times New Roman" w:cs="Times New Roman"/>
          <w:b/>
          <w:sz w:val="24"/>
          <w:szCs w:val="24"/>
        </w:rPr>
        <w:t xml:space="preserve"> Department</w:t>
      </w:r>
      <w:r w:rsidR="00AB4F2A">
        <w:rPr>
          <w:rFonts w:ascii="Times New Roman" w:hAnsi="Times New Roman" w:cs="Times New Roman"/>
          <w:b/>
          <w:sz w:val="24"/>
          <w:szCs w:val="24"/>
        </w:rPr>
        <w:t xml:space="preserve"> (CIS)</w:t>
      </w:r>
      <w:r w:rsidRPr="00AC4A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There was an increase of 6% in enrollment despite the lack of labs due to the ATC renovation and 2% fewer sections.  </w:t>
      </w:r>
      <w:r w:rsidR="005B439B">
        <w:rPr>
          <w:rFonts w:ascii="Times New Roman" w:hAnsi="Times New Roman" w:cs="Times New Roman"/>
          <w:sz w:val="24"/>
          <w:szCs w:val="24"/>
        </w:rPr>
        <w:t xml:space="preserve">The </w:t>
      </w:r>
      <w:r w:rsidR="00AB4F2A">
        <w:rPr>
          <w:rFonts w:ascii="Times New Roman" w:hAnsi="Times New Roman" w:cs="Times New Roman"/>
          <w:sz w:val="24"/>
          <w:szCs w:val="24"/>
        </w:rPr>
        <w:t>CIS Department</w:t>
      </w:r>
      <w:r w:rsidR="005B439B">
        <w:rPr>
          <w:rFonts w:ascii="Times New Roman" w:hAnsi="Times New Roman" w:cs="Times New Roman"/>
          <w:sz w:val="24"/>
          <w:szCs w:val="24"/>
        </w:rPr>
        <w:t xml:space="preserve"> continued to have a high productivity (640) and an enrollment of approximately 40 students/.111 load.   In addition, there was a 6% increase in the success rate of the targeted group.</w:t>
      </w:r>
      <w:r w:rsidR="005B439B" w:rsidRPr="005B439B">
        <w:rPr>
          <w:rFonts w:ascii="Times New Roman" w:hAnsi="Times New Roman" w:cs="Times New Roman"/>
          <w:sz w:val="24"/>
          <w:szCs w:val="24"/>
        </w:rPr>
        <w:t xml:space="preserve"> </w:t>
      </w:r>
      <w:r w:rsidR="005B439B">
        <w:rPr>
          <w:rFonts w:ascii="Times New Roman" w:hAnsi="Times New Roman" w:cs="Times New Roman"/>
          <w:sz w:val="24"/>
          <w:szCs w:val="24"/>
        </w:rPr>
        <w:t xml:space="preserve"> T</w:t>
      </w:r>
      <w:r w:rsidR="005B439B" w:rsidRPr="005B439B">
        <w:rPr>
          <w:rFonts w:ascii="Times New Roman" w:hAnsi="Times New Roman" w:cs="Times New Roman"/>
          <w:sz w:val="24"/>
          <w:szCs w:val="24"/>
        </w:rPr>
        <w:t>he gap between target groups and all other groups narrowed from 13% to 12%.</w:t>
      </w:r>
      <w:r w:rsidR="005B439B">
        <w:rPr>
          <w:rFonts w:ascii="Times New Roman" w:hAnsi="Times New Roman" w:cs="Times New Roman"/>
          <w:sz w:val="24"/>
          <w:szCs w:val="24"/>
        </w:rPr>
        <w:t xml:space="preserve"> This has been a continuing trend due to the Department active tutoring program.  </w:t>
      </w:r>
      <w:r w:rsidR="004225DE" w:rsidRPr="000631D7">
        <w:rPr>
          <w:rFonts w:ascii="Times New Roman" w:hAnsi="Times New Roman" w:cs="Times New Roman"/>
          <w:sz w:val="24"/>
          <w:szCs w:val="24"/>
        </w:rPr>
        <w:t>There was an increase in student success across ev</w:t>
      </w:r>
      <w:r w:rsidR="004225DE">
        <w:rPr>
          <w:rFonts w:ascii="Times New Roman" w:hAnsi="Times New Roman" w:cs="Times New Roman"/>
          <w:sz w:val="24"/>
          <w:szCs w:val="24"/>
        </w:rPr>
        <w:t>ery targeted group except Pacific Islanders</w:t>
      </w:r>
      <w:r w:rsidR="004225DE" w:rsidRPr="000631D7">
        <w:rPr>
          <w:rFonts w:ascii="Times New Roman" w:hAnsi="Times New Roman" w:cs="Times New Roman"/>
          <w:sz w:val="24"/>
          <w:szCs w:val="24"/>
        </w:rPr>
        <w:t xml:space="preserve">.   </w:t>
      </w:r>
      <w:r w:rsidR="004225DE">
        <w:rPr>
          <w:rFonts w:ascii="Times New Roman" w:hAnsi="Times New Roman" w:cs="Times New Roman"/>
          <w:sz w:val="24"/>
          <w:szCs w:val="24"/>
        </w:rPr>
        <w:t xml:space="preserve">The most significant increase was in the African American ethnic group which improved from 53% to 86%.  </w:t>
      </w:r>
      <w:r w:rsidR="005B439B">
        <w:rPr>
          <w:rFonts w:ascii="Times New Roman" w:hAnsi="Times New Roman" w:cs="Times New Roman"/>
          <w:sz w:val="24"/>
          <w:szCs w:val="24"/>
        </w:rPr>
        <w:t xml:space="preserve">Although, we hope this trend can continue, I am less optimistic due to the recent layoff of </w:t>
      </w:r>
      <w:r w:rsidR="00A463CA">
        <w:rPr>
          <w:rFonts w:ascii="Times New Roman" w:hAnsi="Times New Roman" w:cs="Times New Roman"/>
          <w:sz w:val="24"/>
          <w:szCs w:val="24"/>
        </w:rPr>
        <w:t>the CIS Computer Lab Coordinator,</w:t>
      </w:r>
      <w:r w:rsidR="005B439B">
        <w:rPr>
          <w:rFonts w:ascii="Times New Roman" w:hAnsi="Times New Roman" w:cs="Times New Roman"/>
          <w:sz w:val="24"/>
          <w:szCs w:val="24"/>
        </w:rPr>
        <w:t xml:space="preserve"> who was very active in the leadership of the tutoring program.  </w:t>
      </w:r>
    </w:p>
    <w:p w:rsidR="00DE69D2" w:rsidRDefault="004225DE" w:rsidP="00DE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job forecast for the Computer Information Systems majors continued to improve as a result of the latest</w:t>
      </w:r>
      <w:r w:rsidR="00DE69D2">
        <w:rPr>
          <w:rFonts w:ascii="Times New Roman" w:hAnsi="Times New Roman" w:cs="Times New Roman"/>
          <w:sz w:val="24"/>
          <w:szCs w:val="24"/>
        </w:rPr>
        <w:t xml:space="preserve"> growth in the IT sector</w:t>
      </w:r>
      <w:r w:rsidR="00DE69D2" w:rsidRPr="00174A81">
        <w:rPr>
          <w:rFonts w:ascii="Times New Roman" w:hAnsi="Times New Roman" w:cs="Times New Roman"/>
          <w:sz w:val="24"/>
          <w:szCs w:val="24"/>
        </w:rPr>
        <w:t>.</w:t>
      </w:r>
      <w:r w:rsidR="00DE69D2">
        <w:rPr>
          <w:rFonts w:ascii="Times New Roman" w:hAnsi="Times New Roman" w:cs="Times New Roman"/>
          <w:sz w:val="24"/>
          <w:szCs w:val="24"/>
        </w:rPr>
        <w:t xml:space="preserve">  </w:t>
      </w:r>
      <w:r w:rsidR="00DE69D2" w:rsidRPr="00174A81">
        <w:rPr>
          <w:rFonts w:ascii="Times New Roman" w:hAnsi="Times New Roman" w:cs="Times New Roman"/>
          <w:sz w:val="24"/>
          <w:szCs w:val="24"/>
        </w:rPr>
        <w:t xml:space="preserve">According to the Department of Labor, </w:t>
      </w:r>
      <w:r w:rsidR="00DE69D2">
        <w:rPr>
          <w:rFonts w:ascii="Times New Roman" w:hAnsi="Times New Roman" w:cs="Times New Roman"/>
          <w:sz w:val="24"/>
          <w:szCs w:val="24"/>
        </w:rPr>
        <w:t xml:space="preserve">employment in the Computer Information field </w:t>
      </w:r>
      <w:r w:rsidR="00DE69D2" w:rsidRPr="00174A81">
        <w:rPr>
          <w:rFonts w:ascii="Times New Roman" w:hAnsi="Times New Roman" w:cs="Times New Roman"/>
          <w:sz w:val="24"/>
          <w:szCs w:val="24"/>
        </w:rPr>
        <w:t xml:space="preserve">is expected to </w:t>
      </w:r>
      <w:r w:rsidR="00DE69D2">
        <w:rPr>
          <w:rFonts w:ascii="Times New Roman" w:hAnsi="Times New Roman" w:cs="Times New Roman"/>
          <w:sz w:val="24"/>
          <w:szCs w:val="24"/>
        </w:rPr>
        <w:t>increase by 12-31</w:t>
      </w:r>
      <w:r w:rsidR="00DE69D2" w:rsidRPr="00174A81">
        <w:rPr>
          <w:rFonts w:ascii="Times New Roman" w:hAnsi="Times New Roman" w:cs="Times New Roman"/>
          <w:sz w:val="24"/>
          <w:szCs w:val="24"/>
        </w:rPr>
        <w:t xml:space="preserve">% from 2010 to 2020 [1].  </w:t>
      </w:r>
    </w:p>
    <w:p w:rsidR="00DE69D2" w:rsidRPr="00DE69D2" w:rsidRDefault="00ED4E3F" w:rsidP="00DE69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DE69D2">
          <w:rPr>
            <w:rStyle w:val="Hyperlink"/>
          </w:rPr>
          <w:t>http://www.bls.gov/ooh/computer-and-information-technology/</w:t>
        </w:r>
      </w:hyperlink>
    </w:p>
    <w:p w:rsidR="00DE69D2" w:rsidRDefault="00DE69D2" w:rsidP="00DE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meet the growth and compensate for the loss of faculty due to retirement, additional faculty should be hired.</w:t>
      </w:r>
    </w:p>
    <w:p w:rsidR="00DE69D2" w:rsidRDefault="00DE69D2" w:rsidP="00AB4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 Estate</w:t>
      </w:r>
      <w:r w:rsidRPr="00AC4A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4653">
        <w:rPr>
          <w:rFonts w:ascii="Times New Roman" w:hAnsi="Times New Roman" w:cs="Times New Roman"/>
          <w:sz w:val="24"/>
          <w:szCs w:val="24"/>
        </w:rPr>
        <w:t>There was a decline of 31% in the program due to decline in the real estate market as well as</w:t>
      </w:r>
      <w:r w:rsidR="00AB4F2A">
        <w:rPr>
          <w:rFonts w:ascii="Times New Roman" w:hAnsi="Times New Roman" w:cs="Times New Roman"/>
          <w:sz w:val="24"/>
          <w:szCs w:val="24"/>
        </w:rPr>
        <w:t xml:space="preserve"> a</w:t>
      </w:r>
      <w:r w:rsidR="005A4653">
        <w:rPr>
          <w:rFonts w:ascii="Times New Roman" w:hAnsi="Times New Roman" w:cs="Times New Roman"/>
          <w:sz w:val="24"/>
          <w:szCs w:val="24"/>
        </w:rPr>
        <w:t xml:space="preserve"> reduction or 40% in the sections offered due to budget constraints.  The </w:t>
      </w:r>
      <w:r w:rsidR="00AB4F2A">
        <w:rPr>
          <w:rFonts w:ascii="Times New Roman" w:hAnsi="Times New Roman" w:cs="Times New Roman"/>
          <w:sz w:val="24"/>
          <w:szCs w:val="24"/>
        </w:rPr>
        <w:t>Real Estate</w:t>
      </w:r>
      <w:r w:rsidR="005A4653">
        <w:rPr>
          <w:rFonts w:ascii="Times New Roman" w:hAnsi="Times New Roman" w:cs="Times New Roman"/>
          <w:sz w:val="24"/>
          <w:szCs w:val="24"/>
        </w:rPr>
        <w:t xml:space="preserve"> Department continued to have a high productivity (627) and an enrollment of approximately 52 students/.111 load. Although, there was a 4% increase in the success rate of the targeted group, the gap between targeted and </w:t>
      </w:r>
      <w:r w:rsidR="00457E61">
        <w:rPr>
          <w:rFonts w:ascii="Times New Roman" w:hAnsi="Times New Roman" w:cs="Times New Roman"/>
          <w:sz w:val="24"/>
          <w:szCs w:val="24"/>
        </w:rPr>
        <w:t>not</w:t>
      </w:r>
      <w:r w:rsidR="005A4653">
        <w:rPr>
          <w:rFonts w:ascii="Times New Roman" w:hAnsi="Times New Roman" w:cs="Times New Roman"/>
          <w:sz w:val="24"/>
          <w:szCs w:val="24"/>
        </w:rPr>
        <w:t xml:space="preserve"> targeted groups increased from 21 to 23%. </w:t>
      </w:r>
      <w:r w:rsidR="00AB4F2A">
        <w:rPr>
          <w:rFonts w:ascii="Times New Roman" w:hAnsi="Times New Roman" w:cs="Times New Roman"/>
          <w:sz w:val="24"/>
          <w:szCs w:val="24"/>
        </w:rPr>
        <w:t xml:space="preserve">  The Real Estate program continued to have a high productivity (627) and an enrollment of approximately 52 students/.111 load.</w:t>
      </w:r>
    </w:p>
    <w:p w:rsidR="00AB4F2A" w:rsidRPr="00DE69D2" w:rsidRDefault="00AB4F2A" w:rsidP="00AB4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improvement in the Real Estate market, enrollment is expected to increase.  </w:t>
      </w:r>
    </w:p>
    <w:p w:rsidR="004225DE" w:rsidRPr="00A463CA" w:rsidRDefault="00ED4E3F" w:rsidP="00A463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B4F2A">
          <w:rPr>
            <w:rStyle w:val="Hyperlink"/>
          </w:rPr>
          <w:t>http://www.bls.gov/ooh/sales/real-estate-brokers-and-sales-agents.htm</w:t>
        </w:r>
      </w:hyperlink>
    </w:p>
    <w:p w:rsidR="00AB4F2A" w:rsidRDefault="00AB4F2A" w:rsidP="00AB4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job forecast for the Computer Information Systems majors continued to improve as a result of the latest growth in the IT sector</w:t>
      </w:r>
      <w:r w:rsidRPr="00174A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4A81">
        <w:rPr>
          <w:rFonts w:ascii="Times New Roman" w:hAnsi="Times New Roman" w:cs="Times New Roman"/>
          <w:sz w:val="24"/>
          <w:szCs w:val="24"/>
        </w:rPr>
        <w:t xml:space="preserve">According to the Department of Labor, </w:t>
      </w:r>
      <w:r>
        <w:rPr>
          <w:rFonts w:ascii="Times New Roman" w:hAnsi="Times New Roman" w:cs="Times New Roman"/>
          <w:sz w:val="24"/>
          <w:szCs w:val="24"/>
        </w:rPr>
        <w:t xml:space="preserve">employment in the Real Estate field </w:t>
      </w:r>
      <w:r w:rsidRPr="00174A81">
        <w:rPr>
          <w:rFonts w:ascii="Times New Roman" w:hAnsi="Times New Roman" w:cs="Times New Roman"/>
          <w:sz w:val="24"/>
          <w:szCs w:val="24"/>
        </w:rPr>
        <w:t xml:space="preserve">is expected to </w:t>
      </w:r>
      <w:r>
        <w:rPr>
          <w:rFonts w:ascii="Times New Roman" w:hAnsi="Times New Roman" w:cs="Times New Roman"/>
          <w:sz w:val="24"/>
          <w:szCs w:val="24"/>
        </w:rPr>
        <w:t>increase by 11</w:t>
      </w:r>
      <w:r w:rsidRPr="00174A81">
        <w:rPr>
          <w:rFonts w:ascii="Times New Roman" w:hAnsi="Times New Roman" w:cs="Times New Roman"/>
          <w:sz w:val="24"/>
          <w:szCs w:val="24"/>
        </w:rPr>
        <w:t xml:space="preserve">% from 2010 to 2020 [1].  </w:t>
      </w:r>
    </w:p>
    <w:p w:rsidR="00AB4F2A" w:rsidRPr="00AB4F2A" w:rsidRDefault="00ED4E3F" w:rsidP="00AB4F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AB4F2A">
          <w:rPr>
            <w:rStyle w:val="Hyperlink"/>
          </w:rPr>
          <w:t>http://www.bls.gov/ooh/sales/real-estate-brokers-and-sales-agents.htm</w:t>
        </w:r>
      </w:hyperlink>
    </w:p>
    <w:p w:rsidR="00AB4F2A" w:rsidRDefault="00AB4F2A" w:rsidP="00AB4F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7E61" w:rsidRDefault="00457E61" w:rsidP="00AB4F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7E61" w:rsidRPr="00AB4F2A" w:rsidRDefault="00457E61" w:rsidP="00AB4F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B439B" w:rsidRPr="00CE7F93" w:rsidRDefault="005B439B" w:rsidP="005B439B">
      <w:pPr>
        <w:rPr>
          <w:rFonts w:ascii="Times New Roman" w:hAnsi="Times New Roman" w:cs="Times New Roman"/>
          <w:sz w:val="24"/>
          <w:szCs w:val="24"/>
        </w:rPr>
      </w:pPr>
    </w:p>
    <w:sectPr w:rsidR="005B439B" w:rsidRPr="00CE7F93" w:rsidSect="00BD2B2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234513"/>
    <w:multiLevelType w:val="hybridMultilevel"/>
    <w:tmpl w:val="C4CE9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0761"/>
    <w:multiLevelType w:val="hybridMultilevel"/>
    <w:tmpl w:val="B7E09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5085"/>
    <w:multiLevelType w:val="hybridMultilevel"/>
    <w:tmpl w:val="FD4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24B53"/>
    <w:multiLevelType w:val="hybridMultilevel"/>
    <w:tmpl w:val="1E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5CD4"/>
    <w:multiLevelType w:val="hybridMultilevel"/>
    <w:tmpl w:val="812A9DDC"/>
    <w:lvl w:ilvl="0" w:tplc="8A80EC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05D8"/>
    <w:multiLevelType w:val="hybridMultilevel"/>
    <w:tmpl w:val="4A08A684"/>
    <w:lvl w:ilvl="0" w:tplc="1A408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915CB4"/>
    <w:rsid w:val="00017276"/>
    <w:rsid w:val="00041157"/>
    <w:rsid w:val="000631D7"/>
    <w:rsid w:val="00082EF6"/>
    <w:rsid w:val="000C2E1D"/>
    <w:rsid w:val="000E386F"/>
    <w:rsid w:val="000F5CEA"/>
    <w:rsid w:val="00131B7A"/>
    <w:rsid w:val="00174A81"/>
    <w:rsid w:val="001B0811"/>
    <w:rsid w:val="001D212B"/>
    <w:rsid w:val="001E00BF"/>
    <w:rsid w:val="0024279A"/>
    <w:rsid w:val="0027675C"/>
    <w:rsid w:val="002B18FC"/>
    <w:rsid w:val="003858CA"/>
    <w:rsid w:val="0042238B"/>
    <w:rsid w:val="004225DE"/>
    <w:rsid w:val="00457E61"/>
    <w:rsid w:val="004E0B77"/>
    <w:rsid w:val="004F251C"/>
    <w:rsid w:val="00500551"/>
    <w:rsid w:val="00503248"/>
    <w:rsid w:val="005728CD"/>
    <w:rsid w:val="005A4653"/>
    <w:rsid w:val="005B439B"/>
    <w:rsid w:val="00605AB8"/>
    <w:rsid w:val="00713CB4"/>
    <w:rsid w:val="007D32CC"/>
    <w:rsid w:val="008D17AA"/>
    <w:rsid w:val="00915CB4"/>
    <w:rsid w:val="009B36F1"/>
    <w:rsid w:val="009F507D"/>
    <w:rsid w:val="00A42C37"/>
    <w:rsid w:val="00A463CA"/>
    <w:rsid w:val="00AB4F2A"/>
    <w:rsid w:val="00AC4A0E"/>
    <w:rsid w:val="00AF7367"/>
    <w:rsid w:val="00B135A0"/>
    <w:rsid w:val="00BD2B2B"/>
    <w:rsid w:val="00C13A58"/>
    <w:rsid w:val="00C65372"/>
    <w:rsid w:val="00CE7F93"/>
    <w:rsid w:val="00D2341C"/>
    <w:rsid w:val="00D73914"/>
    <w:rsid w:val="00D8053D"/>
    <w:rsid w:val="00DE69D2"/>
    <w:rsid w:val="00E47535"/>
    <w:rsid w:val="00ED4E3F"/>
    <w:rsid w:val="00EE2F28"/>
    <w:rsid w:val="00F522F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C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15CB4"/>
  </w:style>
  <w:style w:type="character" w:styleId="FollowedHyperlink">
    <w:name w:val="FollowedHyperlink"/>
    <w:basedOn w:val="DefaultParagraphFont"/>
    <w:uiPriority w:val="99"/>
    <w:semiHidden/>
    <w:unhideWhenUsed/>
    <w:rsid w:val="00D7391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3914"/>
    <w:pPr>
      <w:ind w:left="720"/>
      <w:contextualSpacing/>
    </w:pPr>
  </w:style>
  <w:style w:type="character" w:customStyle="1" w:styleId="afoutputlabel">
    <w:name w:val="afoutputlabel"/>
    <w:rsid w:val="00457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C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15CB4"/>
  </w:style>
  <w:style w:type="character" w:styleId="FollowedHyperlink">
    <w:name w:val="FollowedHyperlink"/>
    <w:basedOn w:val="DefaultParagraphFont"/>
    <w:uiPriority w:val="99"/>
    <w:semiHidden/>
    <w:unhideWhenUsed/>
    <w:rsid w:val="00D7391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3914"/>
    <w:pPr>
      <w:ind w:left="720"/>
      <w:contextualSpacing/>
    </w:pPr>
  </w:style>
  <w:style w:type="character" w:customStyle="1" w:styleId="afoutputlabel">
    <w:name w:val="afoutputlabel"/>
    <w:rsid w:val="00457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http://www.bls.gov/ooh/sales/real-estate-brokers-and-sales-agents.htm" TargetMode="External"/><Relationship Id="rId4" Type="http://schemas.openxmlformats.org/officeDocument/2006/relationships/webSettings" Target="webSettings.xml"/><Relationship Id="rId7" Type="http://schemas.openxmlformats.org/officeDocument/2006/relationships/hyperlink" Target="http://www.bls.gov/ooh/Business-and-Financial/Accountants-and-auditors.htm" TargetMode="External"/><Relationship Id="rId11" Type="http://schemas.openxmlformats.org/officeDocument/2006/relationships/hyperlink" Target="http://www.bls.gov/ooh/business-and-financial/management-analyst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ws.yahoo.com/college-degrees-employers-seek-200733358.html" TargetMode="External"/><Relationship Id="rId16" Type="http://schemas.openxmlformats.org/officeDocument/2006/relationships/fontTable" Target="fontTable.xml"/><Relationship Id="rId8" Type="http://schemas.openxmlformats.org/officeDocument/2006/relationships/hyperlink" Target="http://www.labormarketinfo.edd.ca.gov/cgi/databrowsing/occExplorerQSDetails.asp?searchCriteria=accounting&amp;careerID=&amp;menuChoice=occexplorer&amp;geogArea=0601000000&amp;soccode=132011&amp;search=Explore+Occupation" TargetMode="External"/><Relationship Id="rId13" Type="http://schemas.openxmlformats.org/officeDocument/2006/relationships/hyperlink" Target="http://www.bls.gov/ooh/computer-and-information-technology/" TargetMode="External"/><Relationship Id="rId10" Type="http://schemas.openxmlformats.org/officeDocument/2006/relationships/hyperlink" Target="http://www.aicpa.org/publications/newsletters/aicpacpainsider/2010/jun28/pages/forensicfuturamawhyforensicaccountingisevolving.aspx" TargetMode="External"/><Relationship Id="rId5" Type="http://schemas.openxmlformats.org/officeDocument/2006/relationships/hyperlink" Target="http://education.yahoo.net/articles/degrees_for_in-demand_careers.htm" TargetMode="External"/><Relationship Id="rId15" Type="http://schemas.openxmlformats.org/officeDocument/2006/relationships/hyperlink" Target="http://www.bls.gov/ooh/sales/real-estate-brokers-and-sales-agents.htm" TargetMode="External"/><Relationship Id="rId12" Type="http://schemas.openxmlformats.org/officeDocument/2006/relationships/hyperlink" Target="http://www.bls.gov/ooh/management/administrative-services-manager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9" Type="http://schemas.openxmlformats.org/officeDocument/2006/relationships/hyperlink" Target="http://blog.aefeldman.com/2009/05/19/forensic-accountants-in-demand-as-fraud-increases/" TargetMode="External"/><Relationship Id="rId3" Type="http://schemas.openxmlformats.org/officeDocument/2006/relationships/settings" Target="settings.xml"/><Relationship Id="rId1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1316</Words>
  <Characters>7504</Characters>
  <Application>Microsoft Word 12.1.0</Application>
  <DocSecurity>0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</Company>
  <LinksUpToDate>false</LinksUpToDate>
  <CharactersWithSpaces>9215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Moaty Fayek</dc:creator>
  <cp:lastModifiedBy>Faculty</cp:lastModifiedBy>
  <cp:revision>2</cp:revision>
  <cp:lastPrinted>2013-05-13T17:33:00Z</cp:lastPrinted>
  <dcterms:created xsi:type="dcterms:W3CDTF">2013-05-13T20:11:00Z</dcterms:created>
  <dcterms:modified xsi:type="dcterms:W3CDTF">2013-05-13T20:11:00Z</dcterms:modified>
</cp:coreProperties>
</file>