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ADDE4" w14:textId="77777777" w:rsidR="00E92B1C" w:rsidRDefault="00E92B1C" w:rsidP="00E92B1C">
      <w:pPr>
        <w:rPr>
          <w:b/>
          <w:i/>
          <w:sz w:val="28"/>
          <w:szCs w:val="28"/>
        </w:rPr>
      </w:pPr>
      <w:r w:rsidRPr="00D7421A">
        <w:rPr>
          <w:b/>
          <w:i/>
          <w:sz w:val="28"/>
          <w:szCs w:val="28"/>
        </w:rPr>
        <w:t xml:space="preserve">Question Set: </w:t>
      </w:r>
      <w:r>
        <w:rPr>
          <w:b/>
          <w:i/>
          <w:sz w:val="28"/>
          <w:szCs w:val="28"/>
        </w:rPr>
        <w:t>Social Sciences &amp; Humanities Division</w:t>
      </w:r>
    </w:p>
    <w:p w14:paraId="498F4773" w14:textId="77777777" w:rsidR="00E92B1C" w:rsidRDefault="00E92B1C" w:rsidP="00E92B1C">
      <w:pPr>
        <w:rPr>
          <w:sz w:val="28"/>
          <w:szCs w:val="28"/>
        </w:rPr>
      </w:pPr>
    </w:p>
    <w:p w14:paraId="18B4D588" w14:textId="77777777" w:rsidR="00E92B1C" w:rsidRPr="00E92B1C" w:rsidRDefault="00E92B1C" w:rsidP="00E92B1C">
      <w:pPr>
        <w:rPr>
          <w:sz w:val="28"/>
          <w:szCs w:val="28"/>
        </w:rPr>
      </w:pPr>
      <w:r w:rsidRPr="00E92B1C">
        <w:rPr>
          <w:sz w:val="28"/>
          <w:szCs w:val="28"/>
        </w:rPr>
        <w:t>Questions for all Departments/Divisions</w:t>
      </w:r>
    </w:p>
    <w:p w14:paraId="6C707235" w14:textId="77777777" w:rsidR="00E92B1C" w:rsidRPr="009F6973" w:rsidRDefault="00E92B1C" w:rsidP="00E92B1C">
      <w:pPr>
        <w:pStyle w:val="ListParagraph"/>
        <w:numPr>
          <w:ilvl w:val="0"/>
          <w:numId w:val="1"/>
        </w:numPr>
        <w:rPr>
          <w:sz w:val="24"/>
          <w:szCs w:val="24"/>
        </w:rPr>
      </w:pPr>
      <w:r w:rsidRPr="009F6973">
        <w:rPr>
          <w:sz w:val="24"/>
          <w:szCs w:val="24"/>
        </w:rPr>
        <w:t xml:space="preserve">Reflecting back on your equity success rates, what specific initiatives have had the most positive impact on your success rates? How is your department sharing these effective practices among full-time and part-time faculty members? </w:t>
      </w:r>
    </w:p>
    <w:p w14:paraId="30DA571D" w14:textId="77777777" w:rsidR="00E92B1C" w:rsidRPr="009F6973" w:rsidRDefault="00E92B1C" w:rsidP="00E92B1C">
      <w:pPr>
        <w:pStyle w:val="ListParagraph"/>
        <w:numPr>
          <w:ilvl w:val="0"/>
          <w:numId w:val="1"/>
        </w:numPr>
        <w:rPr>
          <w:sz w:val="24"/>
          <w:szCs w:val="24"/>
        </w:rPr>
      </w:pPr>
      <w:r w:rsidRPr="009F6973">
        <w:rPr>
          <w:sz w:val="24"/>
          <w:szCs w:val="24"/>
        </w:rPr>
        <w:t xml:space="preserve">What do your SLO/PLO and Equity assessment results reveal about resources needed to achieve higher student success and retention rates?  </w:t>
      </w:r>
    </w:p>
    <w:p w14:paraId="434CB0C0" w14:textId="77777777" w:rsidR="00E92B1C" w:rsidRPr="009F6973" w:rsidRDefault="00E92B1C" w:rsidP="00E92B1C">
      <w:pPr>
        <w:pStyle w:val="ListParagraph"/>
        <w:numPr>
          <w:ilvl w:val="0"/>
          <w:numId w:val="1"/>
        </w:numPr>
        <w:rPr>
          <w:sz w:val="24"/>
          <w:szCs w:val="24"/>
        </w:rPr>
      </w:pPr>
      <w:r w:rsidRPr="009F6973">
        <w:rPr>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70259EF2" w14:textId="77777777" w:rsidR="00E92B1C" w:rsidRPr="009F6973" w:rsidRDefault="00E92B1C" w:rsidP="00E92B1C">
      <w:pPr>
        <w:pStyle w:val="ListParagraph"/>
        <w:numPr>
          <w:ilvl w:val="0"/>
          <w:numId w:val="1"/>
        </w:numPr>
        <w:rPr>
          <w:sz w:val="24"/>
          <w:szCs w:val="24"/>
        </w:rPr>
      </w:pPr>
      <w:r w:rsidRPr="009F6973">
        <w:rPr>
          <w:sz w:val="24"/>
          <w:szCs w:val="24"/>
        </w:rPr>
        <w:t>What is your budget planning process?  How do you prioritize resource allocation within the division?</w:t>
      </w:r>
    </w:p>
    <w:p w14:paraId="6E4FAB03" w14:textId="77777777" w:rsidR="00E92B1C" w:rsidRPr="00E92B1C" w:rsidRDefault="00E92B1C" w:rsidP="00E92B1C">
      <w:pPr>
        <w:rPr>
          <w:b/>
          <w:sz w:val="24"/>
          <w:szCs w:val="24"/>
        </w:rPr>
      </w:pPr>
      <w:r w:rsidRPr="00E92B1C">
        <w:rPr>
          <w:b/>
          <w:sz w:val="24"/>
          <w:szCs w:val="24"/>
        </w:rPr>
        <w:t>Additional question for Social Science/Humanities Division</w:t>
      </w:r>
    </w:p>
    <w:p w14:paraId="01609119" w14:textId="77777777" w:rsidR="00E92B1C" w:rsidRPr="004D019F" w:rsidRDefault="00E92B1C" w:rsidP="004D019F">
      <w:pPr>
        <w:pStyle w:val="ListParagraph"/>
        <w:numPr>
          <w:ilvl w:val="0"/>
          <w:numId w:val="14"/>
        </w:numPr>
        <w:rPr>
          <w:sz w:val="24"/>
          <w:szCs w:val="24"/>
        </w:rPr>
      </w:pPr>
      <w:r w:rsidRPr="004D019F">
        <w:rPr>
          <w:sz w:val="24"/>
          <w:szCs w:val="24"/>
        </w:rPr>
        <w:t xml:space="preserve">Have you consulted with other divisions/departments that have computer labs on campus to explore the possibility of sharing their facilities to meet your needs without a new, dedicated facility?  </w:t>
      </w:r>
    </w:p>
    <w:p w14:paraId="70AB1B0F" w14:textId="77777777" w:rsidR="009F6973" w:rsidRDefault="009F6973" w:rsidP="00E92B1C">
      <w:pPr>
        <w:rPr>
          <w:b/>
          <w:sz w:val="24"/>
          <w:szCs w:val="24"/>
        </w:rPr>
      </w:pPr>
    </w:p>
    <w:p w14:paraId="6F3A0A61" w14:textId="77777777" w:rsidR="00E92B1C" w:rsidRPr="009F6973" w:rsidRDefault="00E92B1C" w:rsidP="00E92B1C">
      <w:pPr>
        <w:rPr>
          <w:rFonts w:eastAsiaTheme="minorEastAsia"/>
          <w:b/>
          <w:sz w:val="28"/>
          <w:szCs w:val="28"/>
        </w:rPr>
      </w:pPr>
      <w:r w:rsidRPr="009F6973">
        <w:rPr>
          <w:rFonts w:eastAsiaTheme="minorEastAsia"/>
          <w:b/>
          <w:sz w:val="28"/>
          <w:szCs w:val="28"/>
        </w:rPr>
        <w:t>Administration of Justice</w:t>
      </w:r>
    </w:p>
    <w:p w14:paraId="20AD2141" w14:textId="77777777" w:rsidR="00E92B1C" w:rsidRPr="009F6973" w:rsidRDefault="00E92B1C" w:rsidP="009F6973">
      <w:pPr>
        <w:pStyle w:val="ListParagraph"/>
        <w:numPr>
          <w:ilvl w:val="0"/>
          <w:numId w:val="7"/>
        </w:numPr>
        <w:rPr>
          <w:sz w:val="24"/>
          <w:szCs w:val="24"/>
        </w:rPr>
      </w:pPr>
      <w:r w:rsidRPr="009F6973">
        <w:rPr>
          <w:sz w:val="24"/>
          <w:szCs w:val="24"/>
        </w:rPr>
        <w:t xml:space="preserve">The decline in success rates for African American and Filipino Students is quite high, at 9% and 11% respectively. Your program review indicates that your department will be actively researching the reasons for this decline.   What are your specific plans for research? In what ways and how frequent do your </w:t>
      </w:r>
      <w:proofErr w:type="gramStart"/>
      <w:r w:rsidRPr="009F6973">
        <w:rPr>
          <w:sz w:val="24"/>
          <w:szCs w:val="24"/>
        </w:rPr>
        <w:t>faculty participate</w:t>
      </w:r>
      <w:proofErr w:type="gramEnd"/>
      <w:r w:rsidRPr="009F6973">
        <w:rPr>
          <w:sz w:val="24"/>
          <w:szCs w:val="24"/>
        </w:rPr>
        <w:t xml:space="preserve"> in professional development related to these two population groups?</w:t>
      </w:r>
      <w:r w:rsidRPr="009F6973">
        <w:rPr>
          <w:sz w:val="24"/>
          <w:szCs w:val="24"/>
        </w:rPr>
        <w:tab/>
      </w:r>
    </w:p>
    <w:p w14:paraId="2CE17163" w14:textId="77777777" w:rsidR="00E92B1C" w:rsidRPr="009F6973" w:rsidRDefault="00E92B1C" w:rsidP="00E92B1C">
      <w:pPr>
        <w:rPr>
          <w:rFonts w:eastAsiaTheme="minorEastAsia"/>
          <w:b/>
          <w:sz w:val="28"/>
          <w:szCs w:val="28"/>
        </w:rPr>
      </w:pPr>
      <w:r w:rsidRPr="009F6973">
        <w:rPr>
          <w:rFonts w:eastAsiaTheme="minorEastAsia"/>
          <w:b/>
          <w:sz w:val="28"/>
          <w:szCs w:val="28"/>
        </w:rPr>
        <w:t>Anthropology</w:t>
      </w:r>
    </w:p>
    <w:p w14:paraId="5FC7B456" w14:textId="77777777" w:rsidR="00E92B1C" w:rsidRPr="009F6973" w:rsidRDefault="00E92B1C" w:rsidP="009F6973">
      <w:pPr>
        <w:pStyle w:val="ListParagraph"/>
        <w:numPr>
          <w:ilvl w:val="0"/>
          <w:numId w:val="7"/>
        </w:numPr>
        <w:rPr>
          <w:sz w:val="24"/>
          <w:szCs w:val="24"/>
        </w:rPr>
      </w:pPr>
      <w:r w:rsidRPr="009F6973">
        <w:rPr>
          <w:sz w:val="24"/>
          <w:szCs w:val="24"/>
        </w:rPr>
        <w:t>Why do you think targeted group enrollment has increased so much over the last 3 years?</w:t>
      </w:r>
    </w:p>
    <w:p w14:paraId="0B5E2B20" w14:textId="77777777" w:rsidR="00E92B1C" w:rsidRPr="009F6973" w:rsidRDefault="00E92B1C" w:rsidP="009F6973">
      <w:pPr>
        <w:pStyle w:val="ListParagraph"/>
        <w:numPr>
          <w:ilvl w:val="0"/>
          <w:numId w:val="7"/>
        </w:numPr>
        <w:rPr>
          <w:sz w:val="24"/>
          <w:szCs w:val="24"/>
        </w:rPr>
      </w:pPr>
      <w:r w:rsidRPr="009F6973">
        <w:rPr>
          <w:sz w:val="24"/>
          <w:szCs w:val="24"/>
        </w:rPr>
        <w:t>Have you shared your successes/best practices in regards to closing the equity gaps with other departments?</w:t>
      </w:r>
    </w:p>
    <w:p w14:paraId="36A922F9" w14:textId="77777777" w:rsidR="00E92B1C" w:rsidRPr="00E92B1C" w:rsidRDefault="00E92B1C" w:rsidP="00E92B1C">
      <w:pPr>
        <w:rPr>
          <w:sz w:val="28"/>
          <w:szCs w:val="28"/>
        </w:rPr>
      </w:pPr>
      <w:r w:rsidRPr="00E92B1C">
        <w:rPr>
          <w:sz w:val="28"/>
          <w:szCs w:val="28"/>
        </w:rPr>
        <w:lastRenderedPageBreak/>
        <w:t xml:space="preserve"> </w:t>
      </w:r>
    </w:p>
    <w:p w14:paraId="11AF74B7" w14:textId="77777777" w:rsidR="00E92B1C" w:rsidRPr="009F6973" w:rsidRDefault="00E92B1C" w:rsidP="00E92B1C">
      <w:pPr>
        <w:rPr>
          <w:rFonts w:eastAsiaTheme="minorEastAsia"/>
          <w:b/>
          <w:sz w:val="28"/>
          <w:szCs w:val="28"/>
        </w:rPr>
      </w:pPr>
      <w:r w:rsidRPr="009F6973">
        <w:rPr>
          <w:rFonts w:eastAsiaTheme="minorEastAsia"/>
          <w:b/>
          <w:sz w:val="28"/>
          <w:szCs w:val="28"/>
        </w:rPr>
        <w:t>Child Development and Early Education</w:t>
      </w:r>
    </w:p>
    <w:p w14:paraId="131D442F" w14:textId="77777777" w:rsidR="00E92B1C" w:rsidRPr="009F6973" w:rsidRDefault="00E92B1C" w:rsidP="009F6973">
      <w:pPr>
        <w:pStyle w:val="ListParagraph"/>
        <w:numPr>
          <w:ilvl w:val="0"/>
          <w:numId w:val="8"/>
        </w:numPr>
        <w:rPr>
          <w:sz w:val="24"/>
          <w:szCs w:val="24"/>
        </w:rPr>
      </w:pPr>
      <w:r w:rsidRPr="009F6973">
        <w:rPr>
          <w:sz w:val="24"/>
          <w:szCs w:val="24"/>
        </w:rPr>
        <w:t>The success rate for African American students is declining. Your program review indicates that your department will be actively researching the reasons for this decline.   What are your specific plans for research? In what ways and how frequently do your faculty participate in professional development related to this population group?</w:t>
      </w:r>
    </w:p>
    <w:p w14:paraId="64CD7F49" w14:textId="77777777" w:rsidR="00E92B1C" w:rsidRPr="009F6973" w:rsidRDefault="00E92B1C" w:rsidP="00E92B1C">
      <w:pPr>
        <w:rPr>
          <w:rFonts w:eastAsiaTheme="minorEastAsia"/>
          <w:b/>
          <w:sz w:val="28"/>
          <w:szCs w:val="28"/>
        </w:rPr>
      </w:pPr>
      <w:r w:rsidRPr="009F6973">
        <w:rPr>
          <w:rFonts w:eastAsiaTheme="minorEastAsia"/>
          <w:b/>
          <w:sz w:val="28"/>
          <w:szCs w:val="28"/>
        </w:rPr>
        <w:t>Economics Department:</w:t>
      </w:r>
    </w:p>
    <w:p w14:paraId="3A9906E9" w14:textId="77777777" w:rsidR="00E92B1C" w:rsidRPr="004D019F" w:rsidRDefault="00E92B1C" w:rsidP="00E92B1C">
      <w:pPr>
        <w:pStyle w:val="ListParagraph"/>
        <w:numPr>
          <w:ilvl w:val="0"/>
          <w:numId w:val="8"/>
        </w:numPr>
        <w:rPr>
          <w:sz w:val="24"/>
          <w:szCs w:val="24"/>
        </w:rPr>
      </w:pPr>
      <w:r w:rsidRPr="009F6973">
        <w:rPr>
          <w:sz w:val="24"/>
          <w:szCs w:val="24"/>
        </w:rPr>
        <w:t>You have some innovative strategies to improve success rates for targeted groups.  How do you plan to analyze and broaden the impact of these strategies?</w:t>
      </w:r>
      <w:bookmarkStart w:id="0" w:name="_GoBack"/>
      <w:bookmarkEnd w:id="0"/>
    </w:p>
    <w:p w14:paraId="1BAAE7FF" w14:textId="77777777" w:rsidR="00E92B1C" w:rsidRPr="009F6973" w:rsidRDefault="00E92B1C" w:rsidP="00E92B1C">
      <w:pPr>
        <w:rPr>
          <w:rFonts w:eastAsiaTheme="minorEastAsia"/>
          <w:b/>
          <w:sz w:val="28"/>
          <w:szCs w:val="28"/>
        </w:rPr>
      </w:pPr>
      <w:r w:rsidRPr="009F6973">
        <w:rPr>
          <w:rFonts w:eastAsiaTheme="minorEastAsia"/>
          <w:b/>
          <w:sz w:val="28"/>
          <w:szCs w:val="28"/>
        </w:rPr>
        <w:t>Geography</w:t>
      </w:r>
    </w:p>
    <w:p w14:paraId="0692E2D4" w14:textId="77777777" w:rsidR="00E92B1C" w:rsidRPr="009F6973" w:rsidRDefault="00E92B1C" w:rsidP="009F6973">
      <w:pPr>
        <w:pStyle w:val="ListParagraph"/>
        <w:numPr>
          <w:ilvl w:val="0"/>
          <w:numId w:val="8"/>
        </w:numPr>
        <w:rPr>
          <w:sz w:val="24"/>
          <w:szCs w:val="24"/>
        </w:rPr>
      </w:pPr>
      <w:r w:rsidRPr="009F6973">
        <w:rPr>
          <w:sz w:val="24"/>
          <w:szCs w:val="24"/>
        </w:rPr>
        <w:t xml:space="preserve">Enrollment of Latino/a and African American students has increased (39% and 55% respectively) yet success rates for these targeted groups, though improving slightly, remains well below that of non-targeted groups: 54% </w:t>
      </w:r>
      <w:proofErr w:type="spellStart"/>
      <w:r w:rsidRPr="009F6973">
        <w:rPr>
          <w:sz w:val="24"/>
          <w:szCs w:val="24"/>
        </w:rPr>
        <w:t>vs</w:t>
      </w:r>
      <w:proofErr w:type="spellEnd"/>
      <w:r w:rsidRPr="009F6973">
        <w:rPr>
          <w:sz w:val="24"/>
          <w:szCs w:val="24"/>
        </w:rPr>
        <w:t xml:space="preserve"> 72%.  Is there a relationship between increases in enrollment and low success rates? </w:t>
      </w:r>
    </w:p>
    <w:p w14:paraId="4C14938A" w14:textId="77777777" w:rsidR="00E92B1C" w:rsidRPr="009F6973" w:rsidRDefault="00E92B1C" w:rsidP="009F6973">
      <w:pPr>
        <w:pStyle w:val="ListParagraph"/>
        <w:numPr>
          <w:ilvl w:val="0"/>
          <w:numId w:val="8"/>
        </w:numPr>
        <w:rPr>
          <w:sz w:val="24"/>
          <w:szCs w:val="24"/>
        </w:rPr>
      </w:pPr>
      <w:r w:rsidRPr="009F6973">
        <w:rPr>
          <w:sz w:val="24"/>
          <w:szCs w:val="24"/>
        </w:rPr>
        <w:t>How do you plan to analyze and broaden the impact of the teaching strategies mentioned in your program review</w:t>
      </w:r>
      <w:proofErr w:type="gramStart"/>
      <w:r w:rsidRPr="009F6973">
        <w:rPr>
          <w:sz w:val="24"/>
          <w:szCs w:val="24"/>
        </w:rPr>
        <w:t>, that may lead to higher success</w:t>
      </w:r>
      <w:proofErr w:type="gramEnd"/>
      <w:r w:rsidRPr="009F6973">
        <w:rPr>
          <w:sz w:val="24"/>
          <w:szCs w:val="24"/>
        </w:rPr>
        <w:t xml:space="preserve"> (i.e. assignments and assessments that address diverse learning styles and curricular content that reflects students’ backgrounds and diverse perspectives)?</w:t>
      </w:r>
    </w:p>
    <w:p w14:paraId="4C6CFBA2" w14:textId="77777777" w:rsidR="00E92B1C" w:rsidRPr="009F6973" w:rsidRDefault="00E92B1C" w:rsidP="009F6973">
      <w:pPr>
        <w:pStyle w:val="ListParagraph"/>
        <w:numPr>
          <w:ilvl w:val="0"/>
          <w:numId w:val="8"/>
        </w:numPr>
        <w:rPr>
          <w:sz w:val="24"/>
          <w:szCs w:val="24"/>
        </w:rPr>
      </w:pPr>
      <w:r w:rsidRPr="009F6973">
        <w:rPr>
          <w:sz w:val="24"/>
          <w:szCs w:val="24"/>
        </w:rPr>
        <w:t xml:space="preserve">How have programs such as Adjunct Skills and First Year Experience affected success rates among targeted groups? </w:t>
      </w:r>
    </w:p>
    <w:p w14:paraId="0BFE6247" w14:textId="77777777" w:rsidR="00E92B1C" w:rsidRPr="009F6973" w:rsidRDefault="00E92B1C" w:rsidP="00E92B1C">
      <w:pPr>
        <w:rPr>
          <w:rFonts w:eastAsiaTheme="minorEastAsia"/>
          <w:b/>
          <w:sz w:val="28"/>
          <w:szCs w:val="28"/>
        </w:rPr>
      </w:pPr>
      <w:r w:rsidRPr="009F6973">
        <w:rPr>
          <w:rFonts w:eastAsiaTheme="minorEastAsia"/>
          <w:b/>
          <w:sz w:val="28"/>
          <w:szCs w:val="28"/>
        </w:rPr>
        <w:t>History</w:t>
      </w:r>
    </w:p>
    <w:p w14:paraId="390CEAE7" w14:textId="77777777" w:rsidR="00E92B1C" w:rsidRPr="009F6973" w:rsidRDefault="00E92B1C" w:rsidP="009F6973">
      <w:pPr>
        <w:pStyle w:val="ListParagraph"/>
        <w:numPr>
          <w:ilvl w:val="0"/>
          <w:numId w:val="9"/>
        </w:numPr>
        <w:rPr>
          <w:sz w:val="24"/>
          <w:szCs w:val="24"/>
        </w:rPr>
      </w:pPr>
      <w:r w:rsidRPr="009F6973">
        <w:rPr>
          <w:sz w:val="24"/>
          <w:szCs w:val="24"/>
        </w:rPr>
        <w:t xml:space="preserve">How might the history department collaborate with staff development, Language Arts, DARE, and other campus resources to help its faculty teach writing skills? </w:t>
      </w:r>
    </w:p>
    <w:p w14:paraId="3F9C60BB" w14:textId="77777777" w:rsidR="009F6973" w:rsidRPr="009F6973" w:rsidRDefault="00E92B1C" w:rsidP="009F6973">
      <w:pPr>
        <w:pStyle w:val="ListParagraph"/>
        <w:numPr>
          <w:ilvl w:val="0"/>
          <w:numId w:val="9"/>
        </w:numPr>
        <w:rPr>
          <w:sz w:val="24"/>
          <w:szCs w:val="24"/>
        </w:rPr>
      </w:pPr>
      <w:r w:rsidRPr="009F6973">
        <w:rPr>
          <w:sz w:val="24"/>
          <w:szCs w:val="24"/>
        </w:rPr>
        <w:t>You mention several approaches that could be used to lower the equity gap.  Besides efforts to address writing skills, what are some specific plans to increase success among students in targeted groups?</w:t>
      </w:r>
    </w:p>
    <w:p w14:paraId="6D37C457" w14:textId="77777777" w:rsidR="00E92B1C" w:rsidRPr="009F6973" w:rsidRDefault="00E92B1C" w:rsidP="00E92B1C">
      <w:pPr>
        <w:rPr>
          <w:rFonts w:eastAsiaTheme="minorEastAsia"/>
          <w:b/>
          <w:sz w:val="28"/>
          <w:szCs w:val="28"/>
        </w:rPr>
      </w:pPr>
      <w:r w:rsidRPr="009F6973">
        <w:rPr>
          <w:rFonts w:eastAsiaTheme="minorEastAsia"/>
          <w:b/>
          <w:sz w:val="28"/>
          <w:szCs w:val="28"/>
        </w:rPr>
        <w:t>Humanities</w:t>
      </w:r>
    </w:p>
    <w:p w14:paraId="0F7438B7" w14:textId="77777777" w:rsidR="00E92B1C" w:rsidRPr="009F6973" w:rsidRDefault="00E92B1C" w:rsidP="009F6973">
      <w:pPr>
        <w:pStyle w:val="ListParagraph"/>
        <w:numPr>
          <w:ilvl w:val="0"/>
          <w:numId w:val="10"/>
        </w:numPr>
        <w:rPr>
          <w:sz w:val="24"/>
          <w:szCs w:val="24"/>
        </w:rPr>
      </w:pPr>
      <w:r w:rsidRPr="009F6973">
        <w:rPr>
          <w:sz w:val="24"/>
          <w:szCs w:val="24"/>
        </w:rPr>
        <w:t>How does your department collaborate with SSRS, ICCE, and other cohort and community learning models?</w:t>
      </w:r>
    </w:p>
    <w:p w14:paraId="78B088BD" w14:textId="77777777" w:rsidR="009F6973" w:rsidRPr="009F6973" w:rsidRDefault="00E92B1C" w:rsidP="009F6973">
      <w:pPr>
        <w:pStyle w:val="ListParagraph"/>
        <w:numPr>
          <w:ilvl w:val="0"/>
          <w:numId w:val="10"/>
        </w:numPr>
        <w:rPr>
          <w:sz w:val="24"/>
          <w:szCs w:val="24"/>
        </w:rPr>
      </w:pPr>
      <w:r w:rsidRPr="009F6973">
        <w:rPr>
          <w:sz w:val="24"/>
          <w:szCs w:val="24"/>
        </w:rPr>
        <w:t xml:space="preserve">Since your department completed initial SLO cycle fairly early, how do you plan to continue to assess </w:t>
      </w:r>
      <w:proofErr w:type="gramStart"/>
      <w:r w:rsidRPr="009F6973">
        <w:rPr>
          <w:sz w:val="24"/>
          <w:szCs w:val="24"/>
        </w:rPr>
        <w:t>student learning</w:t>
      </w:r>
      <w:proofErr w:type="gramEnd"/>
      <w:r w:rsidRPr="009F6973">
        <w:rPr>
          <w:sz w:val="24"/>
          <w:szCs w:val="24"/>
        </w:rPr>
        <w:t xml:space="preserve"> outcomes in your courses and program?</w:t>
      </w:r>
    </w:p>
    <w:p w14:paraId="277AA6B5" w14:textId="77777777" w:rsidR="00E92B1C" w:rsidRPr="009F6973" w:rsidRDefault="00E92B1C" w:rsidP="00E92B1C">
      <w:pPr>
        <w:rPr>
          <w:rFonts w:eastAsiaTheme="minorEastAsia"/>
          <w:b/>
          <w:sz w:val="28"/>
          <w:szCs w:val="28"/>
        </w:rPr>
      </w:pPr>
      <w:r w:rsidRPr="009F6973">
        <w:rPr>
          <w:rFonts w:eastAsiaTheme="minorEastAsia"/>
          <w:b/>
          <w:sz w:val="28"/>
          <w:szCs w:val="28"/>
        </w:rPr>
        <w:t>Paralegal</w:t>
      </w:r>
    </w:p>
    <w:p w14:paraId="275A44E6" w14:textId="77777777" w:rsidR="00E92B1C" w:rsidRPr="009F6973" w:rsidRDefault="00E92B1C" w:rsidP="009F6973">
      <w:pPr>
        <w:pStyle w:val="ListParagraph"/>
        <w:numPr>
          <w:ilvl w:val="0"/>
          <w:numId w:val="11"/>
        </w:numPr>
        <w:rPr>
          <w:sz w:val="24"/>
          <w:szCs w:val="24"/>
        </w:rPr>
      </w:pPr>
      <w:r w:rsidRPr="009F6973">
        <w:rPr>
          <w:sz w:val="24"/>
          <w:szCs w:val="24"/>
        </w:rPr>
        <w:t>The decline in success rates for Filipino Students is 5%. Your program review indicates that your department faces challenges in serving the basic skills needs of our students.  What are your specific plans for addressing basic skills needs? In what ways and how frequent do your faculty participate in professional development related to basic skills students and Filipino students?</w:t>
      </w:r>
    </w:p>
    <w:p w14:paraId="4D11E88C" w14:textId="77777777" w:rsidR="00E92B1C" w:rsidRPr="009F6973" w:rsidRDefault="00E92B1C" w:rsidP="00E92B1C">
      <w:pPr>
        <w:rPr>
          <w:rFonts w:eastAsiaTheme="minorEastAsia"/>
          <w:b/>
          <w:sz w:val="28"/>
          <w:szCs w:val="28"/>
        </w:rPr>
      </w:pPr>
      <w:r w:rsidRPr="009F6973">
        <w:rPr>
          <w:rFonts w:eastAsiaTheme="minorEastAsia"/>
          <w:b/>
          <w:sz w:val="28"/>
          <w:szCs w:val="28"/>
        </w:rPr>
        <w:t>Philosophy Department</w:t>
      </w:r>
    </w:p>
    <w:p w14:paraId="43131727" w14:textId="77777777" w:rsidR="00E92B1C" w:rsidRPr="009F6973" w:rsidRDefault="00E92B1C" w:rsidP="009F6973">
      <w:pPr>
        <w:pStyle w:val="ListParagraph"/>
        <w:numPr>
          <w:ilvl w:val="0"/>
          <w:numId w:val="11"/>
        </w:numPr>
        <w:rPr>
          <w:sz w:val="24"/>
          <w:szCs w:val="24"/>
        </w:rPr>
      </w:pPr>
      <w:r w:rsidRPr="009F6973">
        <w:rPr>
          <w:sz w:val="24"/>
          <w:szCs w:val="24"/>
        </w:rPr>
        <w:t xml:space="preserve">You mention changes in schedule as </w:t>
      </w:r>
      <w:proofErr w:type="gramStart"/>
      <w:r w:rsidRPr="009F6973">
        <w:rPr>
          <w:sz w:val="24"/>
          <w:szCs w:val="24"/>
        </w:rPr>
        <w:t>that have</w:t>
      </w:r>
      <w:proofErr w:type="gramEnd"/>
      <w:r w:rsidRPr="009F6973">
        <w:rPr>
          <w:sz w:val="24"/>
          <w:szCs w:val="24"/>
        </w:rPr>
        <w:t xml:space="preserve"> had a positive affect on the equity gap.  How and why have those changes increased student success?</w:t>
      </w:r>
    </w:p>
    <w:p w14:paraId="4E6C1A45" w14:textId="77777777" w:rsidR="00E92B1C" w:rsidRPr="009F6973" w:rsidRDefault="00E92B1C" w:rsidP="009F6973">
      <w:pPr>
        <w:pStyle w:val="ListParagraph"/>
        <w:numPr>
          <w:ilvl w:val="0"/>
          <w:numId w:val="11"/>
        </w:numPr>
        <w:rPr>
          <w:sz w:val="24"/>
          <w:szCs w:val="24"/>
        </w:rPr>
      </w:pPr>
      <w:r w:rsidRPr="009F6973">
        <w:rPr>
          <w:sz w:val="24"/>
          <w:szCs w:val="24"/>
        </w:rPr>
        <w:t>You express frustration with lack of regular faculty dialogue and participation in your department.  What ideas do you have and what support do you need to increase faculty engagement in discussion and action to address equity and other important issues?</w:t>
      </w:r>
    </w:p>
    <w:p w14:paraId="2438A082" w14:textId="77777777" w:rsidR="00E92B1C" w:rsidRPr="009F6973" w:rsidRDefault="00E92B1C" w:rsidP="00E92B1C">
      <w:pPr>
        <w:rPr>
          <w:rFonts w:eastAsiaTheme="minorEastAsia"/>
          <w:b/>
          <w:sz w:val="28"/>
          <w:szCs w:val="28"/>
        </w:rPr>
      </w:pPr>
      <w:r w:rsidRPr="009F6973">
        <w:rPr>
          <w:rFonts w:eastAsiaTheme="minorEastAsia"/>
          <w:b/>
          <w:sz w:val="28"/>
          <w:szCs w:val="28"/>
        </w:rPr>
        <w:t>Political Science</w:t>
      </w:r>
    </w:p>
    <w:p w14:paraId="2B727418" w14:textId="77777777" w:rsidR="00E92B1C" w:rsidRPr="009F6973" w:rsidRDefault="00E92B1C" w:rsidP="009F6973">
      <w:pPr>
        <w:pStyle w:val="ListParagraph"/>
        <w:numPr>
          <w:ilvl w:val="0"/>
          <w:numId w:val="12"/>
        </w:numPr>
        <w:rPr>
          <w:sz w:val="24"/>
          <w:szCs w:val="24"/>
        </w:rPr>
      </w:pPr>
      <w:r w:rsidRPr="009F6973">
        <w:rPr>
          <w:sz w:val="24"/>
          <w:szCs w:val="24"/>
        </w:rPr>
        <w:t xml:space="preserve">You mentioned six factors that you think </w:t>
      </w:r>
      <w:proofErr w:type="gramStart"/>
      <w:r w:rsidRPr="009F6973">
        <w:rPr>
          <w:sz w:val="24"/>
          <w:szCs w:val="24"/>
        </w:rPr>
        <w:t>may</w:t>
      </w:r>
      <w:proofErr w:type="gramEnd"/>
      <w:r w:rsidRPr="009F6973">
        <w:rPr>
          <w:sz w:val="24"/>
          <w:szCs w:val="24"/>
        </w:rPr>
        <w:t xml:space="preserve"> impede student success in your department. How have you implemented, analyzed, and broadened the impact of changes to Political Science course design and teaching approaches that address these factors?</w:t>
      </w:r>
    </w:p>
    <w:p w14:paraId="60DC8087" w14:textId="77777777" w:rsidR="00E92B1C" w:rsidRPr="009F6973" w:rsidRDefault="00E92B1C" w:rsidP="009F6973">
      <w:pPr>
        <w:pStyle w:val="ListParagraph"/>
        <w:numPr>
          <w:ilvl w:val="0"/>
          <w:numId w:val="12"/>
        </w:numPr>
        <w:rPr>
          <w:sz w:val="24"/>
          <w:szCs w:val="24"/>
        </w:rPr>
      </w:pPr>
      <w:r w:rsidRPr="009F6973">
        <w:rPr>
          <w:sz w:val="24"/>
          <w:szCs w:val="24"/>
        </w:rPr>
        <w:t xml:space="preserve">What specific professional development activities associated with closing the success equity gap are planned? </w:t>
      </w:r>
      <w:r w:rsidRPr="009F6973">
        <w:rPr>
          <w:sz w:val="28"/>
          <w:szCs w:val="28"/>
        </w:rPr>
        <w:t xml:space="preserve"> </w:t>
      </w:r>
    </w:p>
    <w:p w14:paraId="063BA3A6" w14:textId="77777777" w:rsidR="00E92B1C" w:rsidRPr="009F6973" w:rsidRDefault="00E92B1C" w:rsidP="00E92B1C">
      <w:pPr>
        <w:rPr>
          <w:rFonts w:eastAsiaTheme="minorEastAsia"/>
          <w:b/>
          <w:sz w:val="28"/>
          <w:szCs w:val="28"/>
        </w:rPr>
      </w:pPr>
      <w:r w:rsidRPr="009F6973">
        <w:rPr>
          <w:rFonts w:eastAsiaTheme="minorEastAsia"/>
          <w:b/>
          <w:sz w:val="28"/>
          <w:szCs w:val="28"/>
        </w:rPr>
        <w:t>Psychology</w:t>
      </w:r>
    </w:p>
    <w:p w14:paraId="3901BA4C" w14:textId="77777777" w:rsidR="00E92B1C" w:rsidRPr="009F6973" w:rsidRDefault="00E92B1C" w:rsidP="009F6973">
      <w:pPr>
        <w:pStyle w:val="ListParagraph"/>
        <w:numPr>
          <w:ilvl w:val="0"/>
          <w:numId w:val="13"/>
        </w:numPr>
        <w:rPr>
          <w:sz w:val="24"/>
          <w:szCs w:val="24"/>
        </w:rPr>
      </w:pPr>
      <w:r w:rsidRPr="009F6973">
        <w:rPr>
          <w:sz w:val="24"/>
          <w:szCs w:val="24"/>
        </w:rPr>
        <w:t xml:space="preserve">The decline in success rates for African American Students is quite high at 6%. Your program review indicates that your department will be actively researching the reasons for this decline.   What are your specific plans for research? In what ways and how frequent do your faculty participate in professional development related to this population group?  </w:t>
      </w:r>
    </w:p>
    <w:p w14:paraId="1254C8C8" w14:textId="77777777" w:rsidR="00E92B1C" w:rsidRPr="009F6973" w:rsidRDefault="00E92B1C" w:rsidP="00E92B1C">
      <w:pPr>
        <w:rPr>
          <w:rFonts w:eastAsiaTheme="minorEastAsia"/>
          <w:b/>
          <w:sz w:val="28"/>
          <w:szCs w:val="28"/>
        </w:rPr>
      </w:pPr>
      <w:r w:rsidRPr="009F6973">
        <w:rPr>
          <w:rFonts w:eastAsiaTheme="minorEastAsia"/>
          <w:b/>
          <w:sz w:val="28"/>
          <w:szCs w:val="28"/>
        </w:rPr>
        <w:t>Sociology</w:t>
      </w:r>
    </w:p>
    <w:p w14:paraId="59A76BF5" w14:textId="77777777" w:rsidR="00E92B1C" w:rsidRPr="009F6973" w:rsidRDefault="00E92B1C" w:rsidP="009F6973">
      <w:pPr>
        <w:pStyle w:val="ListParagraph"/>
        <w:numPr>
          <w:ilvl w:val="0"/>
          <w:numId w:val="13"/>
        </w:numPr>
        <w:rPr>
          <w:sz w:val="24"/>
          <w:szCs w:val="24"/>
        </w:rPr>
      </w:pPr>
      <w:r w:rsidRPr="009F6973">
        <w:rPr>
          <w:sz w:val="24"/>
          <w:szCs w:val="24"/>
        </w:rPr>
        <w:t xml:space="preserve">You have had decreases in success rates for some targeted groups (notably Filipino and Latino) over the last 3 years.  What </w:t>
      </w:r>
      <w:proofErr w:type="gramStart"/>
      <w:r w:rsidRPr="009F6973">
        <w:rPr>
          <w:sz w:val="24"/>
          <w:szCs w:val="24"/>
        </w:rPr>
        <w:t>are your department-wide professional development</w:t>
      </w:r>
      <w:proofErr w:type="gramEnd"/>
      <w:r w:rsidRPr="009F6973">
        <w:rPr>
          <w:sz w:val="24"/>
          <w:szCs w:val="24"/>
        </w:rPr>
        <w:t xml:space="preserve"> plans to help improve success rates for these groups?</w:t>
      </w:r>
    </w:p>
    <w:p w14:paraId="06E584E7" w14:textId="77777777" w:rsidR="00E92B1C" w:rsidRPr="009F6973" w:rsidRDefault="00E92B1C" w:rsidP="009F6973">
      <w:pPr>
        <w:pStyle w:val="ListParagraph"/>
        <w:numPr>
          <w:ilvl w:val="0"/>
          <w:numId w:val="13"/>
        </w:numPr>
        <w:rPr>
          <w:sz w:val="24"/>
          <w:szCs w:val="24"/>
        </w:rPr>
      </w:pPr>
      <w:r w:rsidRPr="009F6973">
        <w:rPr>
          <w:sz w:val="24"/>
          <w:szCs w:val="24"/>
        </w:rPr>
        <w:t>How do you plan to increase the community engagement component in your department?</w:t>
      </w:r>
    </w:p>
    <w:p w14:paraId="2E283ECD" w14:textId="77777777" w:rsidR="00ED2C39" w:rsidRPr="009F6973" w:rsidRDefault="00E92B1C" w:rsidP="009F6973">
      <w:pPr>
        <w:pStyle w:val="ListParagraph"/>
        <w:numPr>
          <w:ilvl w:val="0"/>
          <w:numId w:val="13"/>
        </w:numPr>
        <w:rPr>
          <w:sz w:val="24"/>
          <w:szCs w:val="24"/>
        </w:rPr>
      </w:pPr>
      <w:r w:rsidRPr="009F6973">
        <w:rPr>
          <w:sz w:val="24"/>
          <w:szCs w:val="24"/>
        </w:rPr>
        <w:t xml:space="preserve">What are some positive approaches you can take to address your stated need for full-time faculty position? </w:t>
      </w:r>
    </w:p>
    <w:sectPr w:rsidR="00ED2C39" w:rsidRPr="009F6973"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6AD7"/>
    <w:multiLevelType w:val="hybridMultilevel"/>
    <w:tmpl w:val="6EE8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3065E"/>
    <w:multiLevelType w:val="hybridMultilevel"/>
    <w:tmpl w:val="D876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3538E"/>
    <w:multiLevelType w:val="hybridMultilevel"/>
    <w:tmpl w:val="6B18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816D4"/>
    <w:multiLevelType w:val="hybridMultilevel"/>
    <w:tmpl w:val="9D76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D2DCB"/>
    <w:multiLevelType w:val="hybridMultilevel"/>
    <w:tmpl w:val="0F0E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A5AA5"/>
    <w:multiLevelType w:val="hybridMultilevel"/>
    <w:tmpl w:val="7C3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2591C"/>
    <w:multiLevelType w:val="hybridMultilevel"/>
    <w:tmpl w:val="19EE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F409A"/>
    <w:multiLevelType w:val="hybridMultilevel"/>
    <w:tmpl w:val="2664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93646"/>
    <w:multiLevelType w:val="hybridMultilevel"/>
    <w:tmpl w:val="CD3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E6C34"/>
    <w:multiLevelType w:val="hybridMultilevel"/>
    <w:tmpl w:val="A3E2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744E06"/>
    <w:multiLevelType w:val="hybridMultilevel"/>
    <w:tmpl w:val="1CA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436EC"/>
    <w:multiLevelType w:val="hybridMultilevel"/>
    <w:tmpl w:val="74B26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7570F"/>
    <w:multiLevelType w:val="hybridMultilevel"/>
    <w:tmpl w:val="CC10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EF5F18"/>
    <w:multiLevelType w:val="hybridMultilevel"/>
    <w:tmpl w:val="B50C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1"/>
  </w:num>
  <w:num w:numId="5">
    <w:abstractNumId w:val="10"/>
  </w:num>
  <w:num w:numId="6">
    <w:abstractNumId w:val="13"/>
  </w:num>
  <w:num w:numId="7">
    <w:abstractNumId w:val="12"/>
  </w:num>
  <w:num w:numId="8">
    <w:abstractNumId w:val="3"/>
  </w:num>
  <w:num w:numId="9">
    <w:abstractNumId w:val="5"/>
  </w:num>
  <w:num w:numId="10">
    <w:abstractNumId w:val="9"/>
  </w:num>
  <w:num w:numId="11">
    <w:abstractNumId w:val="7"/>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1C"/>
    <w:rsid w:val="004C2C10"/>
    <w:rsid w:val="004D019F"/>
    <w:rsid w:val="009F6973"/>
    <w:rsid w:val="00E92B1C"/>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533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1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1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840</Words>
  <Characters>4791</Characters>
  <Application>Microsoft Macintosh Word</Application>
  <DocSecurity>0</DocSecurity>
  <Lines>39</Lines>
  <Paragraphs>11</Paragraphs>
  <ScaleCrop>false</ScaleCrop>
  <Company>FHDA</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2014-05-29T22:42:00Z</dcterms:created>
  <dcterms:modified xsi:type="dcterms:W3CDTF">2014-05-29T23:08:00Z</dcterms:modified>
</cp:coreProperties>
</file>